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B68" w:rsidRPr="00B60CE6" w:rsidRDefault="00176B68" w:rsidP="006D2424">
      <w:pPr>
        <w:spacing w:after="120"/>
        <w:ind w:right="-307" w:firstLine="720"/>
        <w:jc w:val="both"/>
        <w:rPr>
          <w:b/>
          <w:sz w:val="24"/>
          <w:szCs w:val="24"/>
        </w:rPr>
      </w:pPr>
      <w:r w:rsidRPr="00B60CE6">
        <w:rPr>
          <w:b/>
          <w:sz w:val="24"/>
          <w:szCs w:val="24"/>
        </w:rPr>
        <w:t>УВАЖАЕМИ ГРАЖДАНИ НА ОБЩИНА ПРАВЕЦ,</w:t>
      </w:r>
    </w:p>
    <w:p w:rsidR="00176B68" w:rsidRPr="00B60CE6" w:rsidRDefault="00176B68" w:rsidP="006D2424">
      <w:pPr>
        <w:spacing w:after="120"/>
        <w:ind w:right="-306" w:firstLine="720"/>
        <w:jc w:val="both"/>
        <w:rPr>
          <w:sz w:val="24"/>
          <w:szCs w:val="24"/>
        </w:rPr>
      </w:pPr>
      <w:r w:rsidRPr="00B60CE6">
        <w:rPr>
          <w:sz w:val="24"/>
          <w:szCs w:val="24"/>
        </w:rPr>
        <w:t>Представяме на вниманието Ви следния проект за допълнение на ПРОГРАМАTA НА ОБЩИНА ПРАВЕЦ ЗА УПРАВЛЕНИЕ И РАЗПОРЕЖДАНЕ С ИМОТИ – ОБЩИНСКА СОБСТВЕНОСТ ПРЕЗ 202</w:t>
      </w:r>
      <w:r w:rsidR="00B60CE6" w:rsidRPr="00B60CE6">
        <w:rPr>
          <w:sz w:val="24"/>
          <w:szCs w:val="24"/>
          <w:lang w:val="bg-BG"/>
        </w:rPr>
        <w:t>3</w:t>
      </w:r>
      <w:r w:rsidRPr="00B60CE6">
        <w:rPr>
          <w:sz w:val="24"/>
          <w:szCs w:val="24"/>
        </w:rPr>
        <w:t xml:space="preserve"> година във връзка с предстоящото му обсъждане от ОбС-Правец:</w:t>
      </w:r>
    </w:p>
    <w:p w:rsidR="002C307C" w:rsidRDefault="002C307C" w:rsidP="0019765A">
      <w:pPr>
        <w:spacing w:before="60" w:after="120"/>
        <w:ind w:right="-306" w:firstLine="709"/>
        <w:jc w:val="both"/>
        <w:rPr>
          <w:sz w:val="24"/>
          <w:szCs w:val="24"/>
          <w:lang w:val="bg-BG" w:eastAsia="en-US"/>
        </w:rPr>
      </w:pPr>
      <w:r w:rsidRPr="00B60CE6">
        <w:rPr>
          <w:spacing w:val="60"/>
          <w:sz w:val="24"/>
          <w:szCs w:val="24"/>
          <w:lang w:val="bg-BG" w:eastAsia="en-US"/>
        </w:rPr>
        <w:t xml:space="preserve">1.Допълва </w:t>
      </w:r>
      <w:r w:rsidRPr="00B60CE6">
        <w:rPr>
          <w:sz w:val="24"/>
          <w:szCs w:val="24"/>
          <w:lang w:val="bg-BG" w:eastAsia="en-US"/>
        </w:rPr>
        <w:t>ПРОГРАМАТА НА ОБЩИНА ПРАВЕЦ ЗА УПРАВЛЕНИЕ И РАЗПОРЕЖДАНЕ С ИМОТИ – ОБЩИНСКА СОБСТВЕНОСТ ПРЕЗ 20</w:t>
      </w:r>
      <w:r w:rsidRPr="00B60CE6">
        <w:rPr>
          <w:sz w:val="24"/>
          <w:szCs w:val="24"/>
          <w:lang w:eastAsia="en-US"/>
        </w:rPr>
        <w:t>2</w:t>
      </w:r>
      <w:r w:rsidR="00B60CE6" w:rsidRPr="00B60CE6">
        <w:rPr>
          <w:sz w:val="24"/>
          <w:szCs w:val="24"/>
          <w:lang w:val="bg-BG" w:eastAsia="en-US"/>
        </w:rPr>
        <w:t>3</w:t>
      </w:r>
      <w:r w:rsidRPr="00B60CE6">
        <w:rPr>
          <w:sz w:val="24"/>
          <w:szCs w:val="24"/>
          <w:lang w:val="bg-BG" w:eastAsia="en-US"/>
        </w:rPr>
        <w:t xml:space="preserve"> година, както следва:</w:t>
      </w:r>
    </w:p>
    <w:p w:rsidR="00C42A25" w:rsidRPr="00C42A25" w:rsidRDefault="00C42A25" w:rsidP="00C42A25">
      <w:pPr>
        <w:ind w:right="106"/>
        <w:jc w:val="both"/>
        <w:rPr>
          <w:sz w:val="24"/>
          <w:szCs w:val="24"/>
          <w:lang w:val="bg-BG"/>
        </w:rPr>
      </w:pPr>
      <w:r w:rsidRPr="00C42A25">
        <w:rPr>
          <w:sz w:val="24"/>
          <w:szCs w:val="24"/>
          <w:lang w:val="bg-BG" w:eastAsia="en-US"/>
        </w:rPr>
        <w:t xml:space="preserve">В раздел </w:t>
      </w:r>
      <w:r w:rsidRPr="00C42A25">
        <w:rPr>
          <w:sz w:val="24"/>
          <w:szCs w:val="24"/>
          <w:lang w:eastAsia="en-US"/>
        </w:rPr>
        <w:t>IV</w:t>
      </w:r>
      <w:r w:rsidRPr="00C42A25">
        <w:rPr>
          <w:sz w:val="24"/>
          <w:szCs w:val="24"/>
          <w:lang w:val="bg-BG" w:eastAsia="en-US"/>
        </w:rPr>
        <w:t>-</w:t>
      </w:r>
      <w:r w:rsidRPr="00C42A25">
        <w:rPr>
          <w:sz w:val="24"/>
          <w:szCs w:val="24"/>
          <w:lang w:eastAsia="en-US"/>
        </w:rPr>
        <w:t xml:space="preserve"> </w:t>
      </w:r>
      <w:r w:rsidRPr="00C42A25">
        <w:rPr>
          <w:sz w:val="24"/>
          <w:szCs w:val="24"/>
          <w:lang w:val="bg-BG"/>
        </w:rPr>
        <w:t>ОПИСАНИЕ НА ИМОТИТЕ – ЧАСТНА ОБЩИНСКА СОБСТВЕНОСТ, КОИТО ОБЩИНА ПРАВЕЦ ИМА НАМЕРЕНИЕ ДА ПРЕДЛОЖИ ЗА ПРОДАЖБА</w:t>
      </w:r>
      <w:r w:rsidRPr="00C42A25">
        <w:rPr>
          <w:sz w:val="24"/>
          <w:szCs w:val="24"/>
        </w:rPr>
        <w:t xml:space="preserve">, </w:t>
      </w:r>
      <w:r w:rsidRPr="00C42A25">
        <w:rPr>
          <w:sz w:val="24"/>
          <w:szCs w:val="24"/>
          <w:lang w:val="bg-BG"/>
        </w:rPr>
        <w:t>се добавя</w:t>
      </w:r>
    </w:p>
    <w:p w:rsidR="00C42A25" w:rsidRPr="00C42A25" w:rsidRDefault="00C42A25" w:rsidP="00C42A25">
      <w:pPr>
        <w:ind w:right="106"/>
        <w:jc w:val="both"/>
        <w:rPr>
          <w:b/>
          <w:sz w:val="24"/>
          <w:szCs w:val="24"/>
          <w:lang w:val="bg-BG"/>
        </w:rPr>
      </w:pPr>
    </w:p>
    <w:p w:rsidR="00C42A25" w:rsidRPr="00C42A25" w:rsidRDefault="00C42A25" w:rsidP="00C42A25">
      <w:pPr>
        <w:tabs>
          <w:tab w:val="left" w:pos="9900"/>
        </w:tabs>
        <w:ind w:left="851" w:right="278" w:firstLine="1559"/>
        <w:jc w:val="both"/>
        <w:rPr>
          <w:b/>
          <w:sz w:val="16"/>
          <w:szCs w:val="16"/>
          <w:lang w:val="bg-BG"/>
        </w:rPr>
      </w:pPr>
    </w:p>
    <w:tbl>
      <w:tblPr>
        <w:tblW w:w="1020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76"/>
        <w:gridCol w:w="1982"/>
        <w:gridCol w:w="7349"/>
      </w:tblGrid>
      <w:tr w:rsidR="00C42A25" w:rsidRPr="00C42A25" w:rsidTr="00875144">
        <w:tc>
          <w:tcPr>
            <w:tcW w:w="876" w:type="dxa"/>
          </w:tcPr>
          <w:p w:rsidR="00C42A25" w:rsidRPr="00C42A25" w:rsidRDefault="00C42A25" w:rsidP="00C42A25">
            <w:pPr>
              <w:spacing w:after="120"/>
              <w:jc w:val="center"/>
              <w:rPr>
                <w:b/>
                <w:sz w:val="24"/>
                <w:szCs w:val="24"/>
                <w:lang w:val="bg-BG"/>
              </w:rPr>
            </w:pPr>
            <w:r w:rsidRPr="00C42A25">
              <w:rPr>
                <w:b/>
                <w:bCs/>
                <w:sz w:val="24"/>
                <w:szCs w:val="24"/>
                <w:lang w:val="bg-BG"/>
              </w:rPr>
              <w:t>№ по ред</w:t>
            </w:r>
          </w:p>
        </w:tc>
        <w:tc>
          <w:tcPr>
            <w:tcW w:w="1982" w:type="dxa"/>
          </w:tcPr>
          <w:p w:rsidR="00C42A25" w:rsidRPr="00C42A25" w:rsidRDefault="00C42A25" w:rsidP="00C42A25">
            <w:pPr>
              <w:spacing w:after="120"/>
              <w:jc w:val="center"/>
              <w:rPr>
                <w:b/>
                <w:sz w:val="24"/>
                <w:szCs w:val="24"/>
                <w:lang w:val="bg-BG"/>
              </w:rPr>
            </w:pPr>
            <w:r w:rsidRPr="00C42A25">
              <w:rPr>
                <w:b/>
                <w:sz w:val="24"/>
                <w:szCs w:val="24"/>
                <w:lang w:val="bg-BG"/>
              </w:rPr>
              <w:t>АОС №</w:t>
            </w:r>
          </w:p>
          <w:p w:rsidR="00C42A25" w:rsidRPr="00C42A25" w:rsidRDefault="00C42A25" w:rsidP="00C42A25">
            <w:pPr>
              <w:spacing w:after="120"/>
              <w:jc w:val="center"/>
              <w:rPr>
                <w:b/>
                <w:sz w:val="24"/>
                <w:szCs w:val="24"/>
                <w:lang w:val="bg-BG"/>
              </w:rPr>
            </w:pPr>
            <w:r w:rsidRPr="00C42A25">
              <w:rPr>
                <w:b/>
                <w:sz w:val="24"/>
                <w:szCs w:val="24"/>
                <w:lang w:val="bg-BG"/>
              </w:rPr>
              <w:t>дата</w:t>
            </w:r>
          </w:p>
        </w:tc>
        <w:tc>
          <w:tcPr>
            <w:tcW w:w="7349" w:type="dxa"/>
            <w:vAlign w:val="center"/>
          </w:tcPr>
          <w:p w:rsidR="00C42A25" w:rsidRPr="00C42A25" w:rsidRDefault="00C42A25" w:rsidP="00C42A25">
            <w:pPr>
              <w:spacing w:after="120"/>
              <w:jc w:val="center"/>
              <w:rPr>
                <w:b/>
                <w:sz w:val="24"/>
                <w:szCs w:val="24"/>
              </w:rPr>
            </w:pPr>
            <w:r w:rsidRPr="00C42A25">
              <w:rPr>
                <w:b/>
                <w:sz w:val="24"/>
                <w:szCs w:val="24"/>
                <w:lang w:val="bg-BG"/>
              </w:rPr>
              <w:t>Описание на имота</w:t>
            </w:r>
          </w:p>
        </w:tc>
      </w:tr>
      <w:tr w:rsidR="00C42A25" w:rsidRPr="00C42A25" w:rsidTr="00875144">
        <w:tc>
          <w:tcPr>
            <w:tcW w:w="876" w:type="dxa"/>
          </w:tcPr>
          <w:p w:rsidR="00C42A25" w:rsidRPr="00C42A25" w:rsidRDefault="00C42A25" w:rsidP="00C42A25">
            <w:pPr>
              <w:spacing w:after="120" w:line="276" w:lineRule="auto"/>
              <w:ind w:left="360"/>
              <w:jc w:val="center"/>
              <w:rPr>
                <w:sz w:val="24"/>
                <w:szCs w:val="24"/>
                <w:lang w:val="bg-BG"/>
              </w:rPr>
            </w:pPr>
            <w:r w:rsidRPr="00C42A25">
              <w:rPr>
                <w:sz w:val="24"/>
                <w:szCs w:val="24"/>
                <w:lang w:val="bg-BG"/>
              </w:rPr>
              <w:t>56.</w:t>
            </w:r>
          </w:p>
        </w:tc>
        <w:tc>
          <w:tcPr>
            <w:tcW w:w="1982" w:type="dxa"/>
          </w:tcPr>
          <w:p w:rsidR="00C42A25" w:rsidRPr="00C42A25" w:rsidRDefault="00C42A25" w:rsidP="00C42A25">
            <w:pPr>
              <w:spacing w:after="120"/>
              <w:jc w:val="both"/>
              <w:rPr>
                <w:sz w:val="24"/>
                <w:szCs w:val="24"/>
                <w:lang w:eastAsia="en-US"/>
              </w:rPr>
            </w:pPr>
            <w:r w:rsidRPr="00C42A25">
              <w:rPr>
                <w:sz w:val="24"/>
                <w:szCs w:val="24"/>
                <w:lang w:eastAsia="en-US"/>
              </w:rPr>
              <w:t>АЧОС №475</w:t>
            </w:r>
            <w:r w:rsidRPr="00C42A25">
              <w:rPr>
                <w:sz w:val="24"/>
                <w:szCs w:val="24"/>
                <w:lang w:val="bg-BG" w:eastAsia="en-US"/>
              </w:rPr>
              <w:t>2</w:t>
            </w:r>
            <w:r w:rsidRPr="00C42A25">
              <w:rPr>
                <w:sz w:val="24"/>
                <w:szCs w:val="24"/>
                <w:lang w:eastAsia="en-US"/>
              </w:rPr>
              <w:t>-II/ 05.07.2023 г.</w:t>
            </w:r>
          </w:p>
        </w:tc>
        <w:tc>
          <w:tcPr>
            <w:tcW w:w="7349" w:type="dxa"/>
          </w:tcPr>
          <w:p w:rsidR="00C42A25" w:rsidRPr="00C42A25" w:rsidRDefault="00C42A25" w:rsidP="00C42A25">
            <w:pPr>
              <w:jc w:val="both"/>
              <w:rPr>
                <w:sz w:val="24"/>
                <w:szCs w:val="24"/>
                <w:lang w:val="bg-BG" w:eastAsia="en-US"/>
              </w:rPr>
            </w:pPr>
            <w:r w:rsidRPr="00C42A25">
              <w:rPr>
                <w:sz w:val="24"/>
                <w:szCs w:val="24"/>
                <w:lang w:val="bg-BG" w:eastAsia="en-US"/>
              </w:rPr>
              <w:t>Поземлен имот (ПИ) №58030.111.54 (пет осем нула три нула точка едно едно едно точка пет четири) с неурегулирана площ от 379 кв. м. (триста седемдесет и девет кв. м.), по плана на новообразуваните имоти (ПНИ) на махала „Живковска”, гр. Правец, община Правец, област Софийска, одобрен със Заповед № ОА– 20/30.01.2004 год. на Областния управител на Софийска област.</w:t>
            </w:r>
          </w:p>
        </w:tc>
      </w:tr>
    </w:tbl>
    <w:p w:rsidR="00C42A25" w:rsidRPr="00C42A25" w:rsidRDefault="00C42A25" w:rsidP="00C42A25">
      <w:pPr>
        <w:jc w:val="both"/>
        <w:rPr>
          <w:b/>
          <w:sz w:val="24"/>
          <w:szCs w:val="24"/>
          <w:lang w:val="bg-BG" w:eastAsia="en-US"/>
        </w:rPr>
      </w:pPr>
    </w:p>
    <w:p w:rsidR="00C42A25" w:rsidRPr="00C42A25" w:rsidRDefault="00C42A25" w:rsidP="00C42A25">
      <w:pPr>
        <w:jc w:val="both"/>
        <w:rPr>
          <w:b/>
          <w:sz w:val="24"/>
          <w:szCs w:val="24"/>
          <w:lang w:val="bg-BG" w:eastAsia="en-US"/>
        </w:rPr>
      </w:pPr>
    </w:p>
    <w:p w:rsidR="00C42A25" w:rsidRPr="00C42A25" w:rsidRDefault="00C42A25" w:rsidP="00C42A25">
      <w:pPr>
        <w:spacing w:after="200" w:line="276" w:lineRule="auto"/>
        <w:ind w:left="90" w:right="278"/>
        <w:contextualSpacing/>
        <w:jc w:val="both"/>
        <w:rPr>
          <w:sz w:val="24"/>
          <w:szCs w:val="24"/>
          <w:lang w:val="bg-BG"/>
        </w:rPr>
      </w:pPr>
      <w:r w:rsidRPr="00C42A25">
        <w:rPr>
          <w:sz w:val="24"/>
          <w:szCs w:val="24"/>
          <w:lang w:val="bg-BG"/>
        </w:rPr>
        <w:t xml:space="preserve">В раздел </w:t>
      </w:r>
      <w:r w:rsidRPr="00C42A25">
        <w:rPr>
          <w:sz w:val="24"/>
          <w:szCs w:val="24"/>
        </w:rPr>
        <w:t>V. ПРЕКРАТЯВАНЕ НА СЪСОБСТВЕНОСТ МЕЖДУ ОБЩИНА ПРАВЕЦ И ФИЗИЧЕСКИ ИЛИ ЮРИДИЧЕСКИ ЛИЦА, ЧРЕЗ ПРОДАЖБА НА ОБЩИНСКИТЕ ЧАСТИ /НЕУРЕДЕНИ СМЕТКИ ПО РЕГУЛАЦИЯ ЗА ПРИДАВАЕМИ ЧАСТИ ОТ УЛИЦА ИЛИ ДРУГИ ОБЩИНСКИ ИМОТИ/</w:t>
      </w:r>
      <w:r w:rsidRPr="00C42A25">
        <w:rPr>
          <w:sz w:val="24"/>
          <w:szCs w:val="24"/>
          <w:lang w:val="bg-BG"/>
        </w:rPr>
        <w:t>, се добавя</w:t>
      </w:r>
    </w:p>
    <w:p w:rsidR="00C42A25" w:rsidRPr="00C42A25" w:rsidRDefault="00C42A25" w:rsidP="00C42A25">
      <w:pPr>
        <w:spacing w:after="200" w:line="276" w:lineRule="auto"/>
        <w:ind w:left="90" w:right="278"/>
        <w:contextualSpacing/>
        <w:jc w:val="both"/>
        <w:rPr>
          <w:sz w:val="24"/>
          <w:szCs w:val="24"/>
          <w:lang w:val="bg-BG"/>
        </w:rPr>
      </w:pPr>
      <w:bookmarkStart w:id="0" w:name="_GoBack"/>
      <w:bookmarkEnd w:id="0"/>
    </w:p>
    <w:tbl>
      <w:tblPr>
        <w:tblW w:w="1015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160"/>
        <w:gridCol w:w="7290"/>
      </w:tblGrid>
      <w:tr w:rsidR="00C42A25" w:rsidRPr="00C42A25" w:rsidTr="00875144">
        <w:trPr>
          <w:trHeight w:val="809"/>
        </w:trPr>
        <w:tc>
          <w:tcPr>
            <w:tcW w:w="709" w:type="dxa"/>
          </w:tcPr>
          <w:p w:rsidR="00C42A25" w:rsidRPr="00C42A25" w:rsidRDefault="00C42A25" w:rsidP="00C42A25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C42A25">
              <w:rPr>
                <w:b/>
                <w:sz w:val="24"/>
                <w:szCs w:val="24"/>
                <w:lang w:val="bg-BG"/>
              </w:rPr>
              <w:t>№ по ред</w:t>
            </w:r>
          </w:p>
        </w:tc>
        <w:tc>
          <w:tcPr>
            <w:tcW w:w="2160" w:type="dxa"/>
          </w:tcPr>
          <w:p w:rsidR="00C42A25" w:rsidRPr="00C42A25" w:rsidRDefault="00C42A25" w:rsidP="00C42A25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C42A25">
              <w:rPr>
                <w:b/>
                <w:sz w:val="24"/>
                <w:szCs w:val="24"/>
                <w:lang w:val="bg-BG"/>
              </w:rPr>
              <w:t>АОС №</w:t>
            </w:r>
          </w:p>
          <w:p w:rsidR="00C42A25" w:rsidRPr="00C42A25" w:rsidRDefault="00C42A25" w:rsidP="00C42A25">
            <w:pPr>
              <w:jc w:val="center"/>
              <w:rPr>
                <w:b/>
                <w:sz w:val="24"/>
                <w:szCs w:val="24"/>
                <w:lang w:val="bg-BG"/>
              </w:rPr>
            </w:pPr>
            <w:r w:rsidRPr="00C42A25">
              <w:rPr>
                <w:b/>
                <w:sz w:val="24"/>
                <w:szCs w:val="24"/>
                <w:lang w:val="bg-BG"/>
              </w:rPr>
              <w:t>дата</w:t>
            </w:r>
          </w:p>
        </w:tc>
        <w:tc>
          <w:tcPr>
            <w:tcW w:w="7290" w:type="dxa"/>
          </w:tcPr>
          <w:p w:rsidR="00C42A25" w:rsidRPr="00C42A25" w:rsidRDefault="00C42A25" w:rsidP="00C42A25">
            <w:pPr>
              <w:jc w:val="center"/>
              <w:rPr>
                <w:b/>
                <w:sz w:val="24"/>
                <w:szCs w:val="24"/>
                <w:lang w:val="bg-BG"/>
              </w:rPr>
            </w:pPr>
          </w:p>
          <w:p w:rsidR="00C42A25" w:rsidRPr="00C42A25" w:rsidRDefault="00C42A25" w:rsidP="00C42A25">
            <w:pPr>
              <w:jc w:val="center"/>
              <w:rPr>
                <w:b/>
                <w:sz w:val="24"/>
                <w:szCs w:val="24"/>
              </w:rPr>
            </w:pPr>
            <w:r w:rsidRPr="00C42A25">
              <w:rPr>
                <w:b/>
                <w:sz w:val="24"/>
                <w:szCs w:val="24"/>
                <w:lang w:val="bg-BG"/>
              </w:rPr>
              <w:t>Описание на имота</w:t>
            </w:r>
          </w:p>
        </w:tc>
      </w:tr>
      <w:tr w:rsidR="00C42A25" w:rsidRPr="00C42A25" w:rsidTr="00875144">
        <w:trPr>
          <w:trHeight w:val="841"/>
        </w:trPr>
        <w:tc>
          <w:tcPr>
            <w:tcW w:w="709" w:type="dxa"/>
            <w:tcBorders>
              <w:right w:val="single" w:sz="4" w:space="0" w:color="auto"/>
            </w:tcBorders>
          </w:tcPr>
          <w:p w:rsidR="00C42A25" w:rsidRPr="00C42A25" w:rsidRDefault="00C42A25" w:rsidP="00C42A25">
            <w:pPr>
              <w:tabs>
                <w:tab w:val="left" w:pos="5"/>
              </w:tabs>
              <w:spacing w:after="200" w:line="276" w:lineRule="auto"/>
              <w:contextualSpacing/>
              <w:rPr>
                <w:sz w:val="24"/>
                <w:szCs w:val="24"/>
              </w:rPr>
            </w:pPr>
            <w:r w:rsidRPr="00C42A25">
              <w:rPr>
                <w:sz w:val="24"/>
                <w:szCs w:val="24"/>
                <w:lang w:val="bg-BG"/>
              </w:rPr>
              <w:t>38</w:t>
            </w:r>
            <w:r w:rsidRPr="00C42A25">
              <w:rPr>
                <w:sz w:val="24"/>
                <w:szCs w:val="24"/>
              </w:rPr>
              <w:t>.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C42A25" w:rsidRPr="00C42A25" w:rsidRDefault="00C42A25" w:rsidP="00C42A25">
            <w:pPr>
              <w:spacing w:after="120"/>
              <w:ind w:right="9"/>
              <w:jc w:val="both"/>
              <w:rPr>
                <w:sz w:val="24"/>
                <w:szCs w:val="24"/>
                <w:lang w:eastAsia="en-US"/>
              </w:rPr>
            </w:pPr>
            <w:r w:rsidRPr="00C42A25">
              <w:rPr>
                <w:sz w:val="24"/>
                <w:szCs w:val="24"/>
                <w:lang w:eastAsia="en-US"/>
              </w:rPr>
              <w:t xml:space="preserve">АЧОС №3321-II/ </w:t>
            </w:r>
            <w:r w:rsidRPr="00C42A25">
              <w:rPr>
                <w:sz w:val="24"/>
                <w:szCs w:val="24"/>
                <w:lang w:val="bg-BG" w:eastAsia="en-US"/>
              </w:rPr>
              <w:t>14</w:t>
            </w:r>
            <w:r w:rsidRPr="00C42A25">
              <w:rPr>
                <w:sz w:val="24"/>
                <w:szCs w:val="24"/>
                <w:lang w:eastAsia="en-US"/>
              </w:rPr>
              <w:t>.0</w:t>
            </w:r>
            <w:r w:rsidRPr="00C42A25">
              <w:rPr>
                <w:sz w:val="24"/>
                <w:szCs w:val="24"/>
                <w:lang w:val="bg-BG" w:eastAsia="en-US"/>
              </w:rPr>
              <w:t>2</w:t>
            </w:r>
            <w:r w:rsidRPr="00C42A25">
              <w:rPr>
                <w:sz w:val="24"/>
                <w:szCs w:val="24"/>
                <w:lang w:eastAsia="en-US"/>
              </w:rPr>
              <w:t>.20</w:t>
            </w:r>
            <w:r w:rsidRPr="00C42A25">
              <w:rPr>
                <w:sz w:val="24"/>
                <w:szCs w:val="24"/>
                <w:lang w:val="bg-BG" w:eastAsia="en-US"/>
              </w:rPr>
              <w:t>19</w:t>
            </w:r>
            <w:r w:rsidRPr="00C42A25">
              <w:rPr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7290" w:type="dxa"/>
            <w:tcBorders>
              <w:left w:val="single" w:sz="4" w:space="0" w:color="auto"/>
            </w:tcBorders>
          </w:tcPr>
          <w:p w:rsidR="00C42A25" w:rsidRPr="00C42A25" w:rsidRDefault="00C42A25" w:rsidP="00C42A25">
            <w:pPr>
              <w:widowControl w:val="0"/>
              <w:jc w:val="both"/>
              <w:rPr>
                <w:bCs/>
                <w:sz w:val="24"/>
                <w:lang w:val="bg-BG" w:eastAsia="x-none"/>
              </w:rPr>
            </w:pPr>
            <w:r w:rsidRPr="00C42A25">
              <w:rPr>
                <w:bCs/>
                <w:sz w:val="24"/>
                <w:lang w:val="bg-BG" w:eastAsia="x-none"/>
              </w:rPr>
              <w:t>367/880 (триста шестдесет и седем към осемстотин и осемдесет) идеални части от Урегулиран поземлен имот (УПИ) VIII – 1709 (осми отреден за имот планоснимачен номер хиляда седемстотин и девет), целият с урегулирана площ от 880 (осемстотин и осемдесет) кв.м. с неуредени регулационни сметки, представляващи 367 (триста шестдесет и седем) кв.м., от които: площ от 341 (триста четиридесет и един) кв.м. от ПИ №1709 (хиляда седемстотин и девет); площ от 26 (двадесет и шест) кв.м. придаваеми от улица с о. т. 1198 – о.т. 1190, находящ се в кв. 72 (седемдесет и две) по плана за регулация на гр. Правец, община Правец, област Софийска.</w:t>
            </w:r>
          </w:p>
          <w:p w:rsidR="00C42A25" w:rsidRPr="00C42A25" w:rsidRDefault="00C42A25" w:rsidP="00C42A25">
            <w:pPr>
              <w:widowControl w:val="0"/>
              <w:jc w:val="both"/>
              <w:rPr>
                <w:bCs/>
                <w:sz w:val="24"/>
                <w:lang w:val="bg-BG" w:eastAsia="x-none"/>
              </w:rPr>
            </w:pPr>
          </w:p>
        </w:tc>
      </w:tr>
      <w:tr w:rsidR="00C42A25" w:rsidRPr="00C42A25" w:rsidTr="00875144">
        <w:trPr>
          <w:trHeight w:val="841"/>
        </w:trPr>
        <w:tc>
          <w:tcPr>
            <w:tcW w:w="709" w:type="dxa"/>
            <w:tcBorders>
              <w:right w:val="single" w:sz="4" w:space="0" w:color="auto"/>
            </w:tcBorders>
          </w:tcPr>
          <w:p w:rsidR="00C42A25" w:rsidRPr="00C42A25" w:rsidRDefault="00C42A25" w:rsidP="00C42A25">
            <w:pPr>
              <w:tabs>
                <w:tab w:val="left" w:pos="5"/>
              </w:tabs>
              <w:spacing w:after="200" w:line="276" w:lineRule="auto"/>
              <w:contextualSpacing/>
              <w:rPr>
                <w:sz w:val="24"/>
                <w:szCs w:val="24"/>
                <w:lang w:val="bg-BG"/>
              </w:rPr>
            </w:pPr>
            <w:r w:rsidRPr="00C42A25">
              <w:rPr>
                <w:sz w:val="24"/>
                <w:szCs w:val="24"/>
                <w:lang w:val="bg-BG"/>
              </w:rPr>
              <w:t>39.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:rsidR="00C42A25" w:rsidRPr="00C42A25" w:rsidRDefault="00C42A25" w:rsidP="00C42A25">
            <w:pPr>
              <w:spacing w:after="120"/>
              <w:ind w:right="9"/>
              <w:jc w:val="both"/>
              <w:rPr>
                <w:sz w:val="24"/>
                <w:szCs w:val="24"/>
                <w:lang w:eastAsia="en-US"/>
              </w:rPr>
            </w:pPr>
            <w:r w:rsidRPr="00C42A25">
              <w:rPr>
                <w:sz w:val="24"/>
                <w:szCs w:val="24"/>
                <w:lang w:eastAsia="en-US"/>
              </w:rPr>
              <w:t>АЧОС №47</w:t>
            </w:r>
            <w:r w:rsidRPr="00C42A25">
              <w:rPr>
                <w:sz w:val="24"/>
                <w:szCs w:val="24"/>
                <w:lang w:val="bg-BG" w:eastAsia="en-US"/>
              </w:rPr>
              <w:t>51</w:t>
            </w:r>
            <w:r w:rsidRPr="00C42A25">
              <w:rPr>
                <w:sz w:val="24"/>
                <w:szCs w:val="24"/>
                <w:lang w:eastAsia="en-US"/>
              </w:rPr>
              <w:t xml:space="preserve">-II/ </w:t>
            </w:r>
            <w:r w:rsidRPr="00C42A25">
              <w:rPr>
                <w:sz w:val="24"/>
                <w:szCs w:val="24"/>
                <w:lang w:val="bg-BG" w:eastAsia="en-US"/>
              </w:rPr>
              <w:t>03</w:t>
            </w:r>
            <w:r w:rsidRPr="00C42A25">
              <w:rPr>
                <w:sz w:val="24"/>
                <w:szCs w:val="24"/>
                <w:lang w:eastAsia="en-US"/>
              </w:rPr>
              <w:t>.0</w:t>
            </w:r>
            <w:r w:rsidRPr="00C42A25">
              <w:rPr>
                <w:sz w:val="24"/>
                <w:szCs w:val="24"/>
                <w:lang w:val="bg-BG" w:eastAsia="en-US"/>
              </w:rPr>
              <w:t>7</w:t>
            </w:r>
            <w:r w:rsidRPr="00C42A25">
              <w:rPr>
                <w:sz w:val="24"/>
                <w:szCs w:val="24"/>
                <w:lang w:eastAsia="en-US"/>
              </w:rPr>
              <w:t>.2023 г.</w:t>
            </w:r>
          </w:p>
        </w:tc>
        <w:tc>
          <w:tcPr>
            <w:tcW w:w="7290" w:type="dxa"/>
            <w:tcBorders>
              <w:left w:val="single" w:sz="4" w:space="0" w:color="auto"/>
            </w:tcBorders>
          </w:tcPr>
          <w:p w:rsidR="00C42A25" w:rsidRPr="00C42A25" w:rsidRDefault="00C42A25" w:rsidP="00C42A25">
            <w:pPr>
              <w:widowControl w:val="0"/>
              <w:jc w:val="both"/>
              <w:rPr>
                <w:bCs/>
                <w:sz w:val="24"/>
                <w:lang w:val="bg-BG" w:eastAsia="x-none"/>
              </w:rPr>
            </w:pPr>
            <w:r w:rsidRPr="00C42A25">
              <w:rPr>
                <w:bCs/>
                <w:sz w:val="24"/>
                <w:lang w:val="bg-BG" w:eastAsia="x-none"/>
              </w:rPr>
              <w:t>40/1035 (четиридесет към хиляда тридесет и пет) идеални части от Урегулиран поземлен имот (УПИ) I – 66 (първи отреден за имот планоснимачен номер шестдесет и шест), целият с урегулирана площ от 1035 кв.м. (хиляда тридесет и пет квадратни метра) с неуредени сметки, представляващи 40 (четиридесет) кв.м., находящ се в кв. 2 (две) по плана за регулация на с. Видраре, община Правец, област Софийска.</w:t>
            </w:r>
          </w:p>
        </w:tc>
      </w:tr>
    </w:tbl>
    <w:p w:rsidR="00C42A25" w:rsidRPr="00C42A25" w:rsidRDefault="00C42A25" w:rsidP="00C42A25">
      <w:pPr>
        <w:tabs>
          <w:tab w:val="left" w:pos="330"/>
        </w:tabs>
        <w:spacing w:after="120" w:line="276" w:lineRule="auto"/>
        <w:ind w:right="818"/>
        <w:jc w:val="both"/>
        <w:rPr>
          <w:b/>
          <w:sz w:val="24"/>
          <w:szCs w:val="24"/>
          <w:lang w:eastAsia="en-US"/>
        </w:rPr>
      </w:pPr>
    </w:p>
    <w:p w:rsidR="00176B68" w:rsidRPr="00B60CE6" w:rsidRDefault="00176B68" w:rsidP="0019765A">
      <w:pPr>
        <w:spacing w:before="60"/>
        <w:ind w:right="-130" w:firstLine="709"/>
        <w:jc w:val="both"/>
        <w:rPr>
          <w:sz w:val="24"/>
          <w:szCs w:val="24"/>
          <w:lang w:eastAsia="en-US"/>
        </w:rPr>
      </w:pPr>
    </w:p>
    <w:sectPr w:rsidR="00176B68" w:rsidRPr="00B60CE6" w:rsidSect="00FF4FA8">
      <w:pgSz w:w="11906" w:h="16838"/>
      <w:pgMar w:top="737" w:right="1134" w:bottom="244" w:left="129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var">
    <w:altName w:val="Tahoma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517D"/>
    <w:multiLevelType w:val="hybridMultilevel"/>
    <w:tmpl w:val="ECC04508"/>
    <w:lvl w:ilvl="0" w:tplc="0588B2E0">
      <w:start w:val="113"/>
      <w:numFmt w:val="decimal"/>
      <w:lvlText w:val="%1."/>
      <w:lvlJc w:val="left"/>
      <w:pPr>
        <w:ind w:left="562" w:hanging="4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C184223"/>
    <w:multiLevelType w:val="hybridMultilevel"/>
    <w:tmpl w:val="E158875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0F0A62"/>
    <w:multiLevelType w:val="hybridMultilevel"/>
    <w:tmpl w:val="8444C660"/>
    <w:lvl w:ilvl="0" w:tplc="0B30AF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5C1BF6"/>
    <w:multiLevelType w:val="hybridMultilevel"/>
    <w:tmpl w:val="DB6EAC7C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3903BF"/>
    <w:multiLevelType w:val="hybridMultilevel"/>
    <w:tmpl w:val="DB6EAC7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DE5904"/>
    <w:multiLevelType w:val="hybridMultilevel"/>
    <w:tmpl w:val="48A2FC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DA32EF"/>
    <w:multiLevelType w:val="multilevel"/>
    <w:tmpl w:val="C8528816"/>
    <w:lvl w:ilvl="0">
      <w:start w:val="2"/>
      <w:numFmt w:val="none"/>
      <w:lvlText w:val="2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2"/>
      <w:isLgl/>
      <w:lvlText w:val="2.%2."/>
      <w:lvlJc w:val="left"/>
      <w:pPr>
        <w:tabs>
          <w:tab w:val="num" w:pos="360"/>
        </w:tabs>
      </w:pPr>
      <w:rPr>
        <w:rFonts w:hint="default"/>
      </w:rPr>
    </w:lvl>
    <w:lvl w:ilvl="2">
      <w:start w:val="4"/>
      <w:numFmt w:val="decimal"/>
      <w:isLgl/>
      <w:lvlText w:val="%1%2.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BAE"/>
    <w:rsid w:val="000661AA"/>
    <w:rsid w:val="00084038"/>
    <w:rsid w:val="000E6682"/>
    <w:rsid w:val="00102D8D"/>
    <w:rsid w:val="0012619F"/>
    <w:rsid w:val="00176B68"/>
    <w:rsid w:val="0019765A"/>
    <w:rsid w:val="00276081"/>
    <w:rsid w:val="002C307C"/>
    <w:rsid w:val="00300342"/>
    <w:rsid w:val="003235AC"/>
    <w:rsid w:val="0034033B"/>
    <w:rsid w:val="0039308E"/>
    <w:rsid w:val="003C288D"/>
    <w:rsid w:val="003C7B94"/>
    <w:rsid w:val="003D3810"/>
    <w:rsid w:val="00422DA7"/>
    <w:rsid w:val="00497E05"/>
    <w:rsid w:val="004B6C96"/>
    <w:rsid w:val="004D6ED5"/>
    <w:rsid w:val="00524841"/>
    <w:rsid w:val="005F63DC"/>
    <w:rsid w:val="00600903"/>
    <w:rsid w:val="006105FD"/>
    <w:rsid w:val="00656427"/>
    <w:rsid w:val="00681AD6"/>
    <w:rsid w:val="00684EDB"/>
    <w:rsid w:val="006D2424"/>
    <w:rsid w:val="006D53B0"/>
    <w:rsid w:val="006E42E5"/>
    <w:rsid w:val="006E44A8"/>
    <w:rsid w:val="006E62DB"/>
    <w:rsid w:val="00705BBC"/>
    <w:rsid w:val="00722A11"/>
    <w:rsid w:val="00741DD8"/>
    <w:rsid w:val="007665D4"/>
    <w:rsid w:val="007A33A0"/>
    <w:rsid w:val="007E19FA"/>
    <w:rsid w:val="008639F8"/>
    <w:rsid w:val="0087258E"/>
    <w:rsid w:val="008814B3"/>
    <w:rsid w:val="009F3382"/>
    <w:rsid w:val="00A43F46"/>
    <w:rsid w:val="00A5562C"/>
    <w:rsid w:val="00AB6E02"/>
    <w:rsid w:val="00AD4BAE"/>
    <w:rsid w:val="00B54295"/>
    <w:rsid w:val="00B60CE6"/>
    <w:rsid w:val="00B620EC"/>
    <w:rsid w:val="00B67A97"/>
    <w:rsid w:val="00C11A01"/>
    <w:rsid w:val="00C42A25"/>
    <w:rsid w:val="00C53E1A"/>
    <w:rsid w:val="00CA1B1F"/>
    <w:rsid w:val="00CC0FED"/>
    <w:rsid w:val="00D0515B"/>
    <w:rsid w:val="00D73947"/>
    <w:rsid w:val="00DE500E"/>
    <w:rsid w:val="00E15397"/>
    <w:rsid w:val="00EB7EAD"/>
    <w:rsid w:val="00F57CE1"/>
    <w:rsid w:val="00FE38AB"/>
    <w:rsid w:val="00FF4FA8"/>
    <w:rsid w:val="00FF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2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1">
    <w:name w:val="heading 1"/>
    <w:basedOn w:val="a"/>
    <w:next w:val="a"/>
    <w:link w:val="10"/>
    <w:qFormat/>
    <w:rsid w:val="00E15397"/>
    <w:pPr>
      <w:keepNext/>
      <w:widowControl w:val="0"/>
      <w:spacing w:line="360" w:lineRule="auto"/>
      <w:jc w:val="center"/>
      <w:outlineLvl w:val="0"/>
    </w:pPr>
    <w:rPr>
      <w:rFonts w:ascii="Tahoma" w:hAnsi="Tahoma"/>
      <w:b/>
      <w:lang w:val="bg-BG" w:eastAsia="x-none"/>
    </w:rPr>
  </w:style>
  <w:style w:type="paragraph" w:styleId="20">
    <w:name w:val="heading 2"/>
    <w:basedOn w:val="a"/>
    <w:next w:val="a"/>
    <w:link w:val="21"/>
    <w:qFormat/>
    <w:rsid w:val="00E15397"/>
    <w:pPr>
      <w:keepNext/>
      <w:jc w:val="center"/>
      <w:outlineLvl w:val="1"/>
    </w:pPr>
    <w:rPr>
      <w:rFonts w:ascii="Tahoma" w:hAnsi="Tahoma"/>
      <w:b/>
      <w:sz w:val="24"/>
      <w:u w:val="double"/>
      <w:lang w:val="bg-BG" w:eastAsia="x-none"/>
    </w:rPr>
  </w:style>
  <w:style w:type="paragraph" w:styleId="3">
    <w:name w:val="heading 3"/>
    <w:basedOn w:val="a"/>
    <w:next w:val="a"/>
    <w:link w:val="30"/>
    <w:qFormat/>
    <w:rsid w:val="00E15397"/>
    <w:pPr>
      <w:keepNext/>
      <w:jc w:val="both"/>
      <w:outlineLvl w:val="2"/>
    </w:pPr>
    <w:rPr>
      <w:rFonts w:ascii="Tahoma" w:hAnsi="Tahoma"/>
      <w:sz w:val="24"/>
      <w:lang w:val="bg-BG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D4BAE"/>
    <w:pPr>
      <w:widowControl w:val="0"/>
      <w:ind w:firstLine="720"/>
      <w:jc w:val="both"/>
    </w:pPr>
    <w:rPr>
      <w:rFonts w:ascii="Bookvar" w:hAnsi="Bookvar"/>
      <w:sz w:val="24"/>
      <w:lang w:val="bg-BG" w:eastAsia="en-US"/>
    </w:rPr>
  </w:style>
  <w:style w:type="character" w:customStyle="1" w:styleId="a4">
    <w:name w:val="Основен текст с отстъп Знак"/>
    <w:basedOn w:val="a0"/>
    <w:link w:val="a3"/>
    <w:rsid w:val="00AD4BAE"/>
    <w:rPr>
      <w:rFonts w:ascii="Bookvar" w:eastAsia="Times New Roman" w:hAnsi="Bookvar" w:cs="Times New Roman"/>
      <w:sz w:val="24"/>
      <w:szCs w:val="20"/>
      <w:lang w:eastAsia="en-US"/>
    </w:rPr>
  </w:style>
  <w:style w:type="paragraph" w:styleId="a5">
    <w:name w:val="List Paragraph"/>
    <w:basedOn w:val="a"/>
    <w:uiPriority w:val="34"/>
    <w:qFormat/>
    <w:rsid w:val="00AD4BAE"/>
    <w:pPr>
      <w:ind w:left="720"/>
    </w:pPr>
    <w:rPr>
      <w:sz w:val="24"/>
      <w:szCs w:val="24"/>
      <w:lang w:val="bg-BG"/>
    </w:rPr>
  </w:style>
  <w:style w:type="character" w:customStyle="1" w:styleId="10">
    <w:name w:val="Заглавие 1 Знак"/>
    <w:basedOn w:val="a0"/>
    <w:link w:val="1"/>
    <w:rsid w:val="00E15397"/>
    <w:rPr>
      <w:rFonts w:ascii="Tahoma" w:eastAsia="Times New Roman" w:hAnsi="Tahoma" w:cs="Times New Roman"/>
      <w:b/>
      <w:sz w:val="28"/>
      <w:szCs w:val="20"/>
      <w:lang w:eastAsia="x-none"/>
    </w:rPr>
  </w:style>
  <w:style w:type="character" w:customStyle="1" w:styleId="21">
    <w:name w:val="Заглавие 2 Знак"/>
    <w:basedOn w:val="a0"/>
    <w:link w:val="20"/>
    <w:rsid w:val="00E15397"/>
    <w:rPr>
      <w:rFonts w:ascii="Tahoma" w:eastAsia="Times New Roman" w:hAnsi="Tahoma" w:cs="Times New Roman"/>
      <w:b/>
      <w:sz w:val="24"/>
      <w:szCs w:val="20"/>
      <w:u w:val="double"/>
      <w:lang w:eastAsia="x-none"/>
    </w:rPr>
  </w:style>
  <w:style w:type="character" w:customStyle="1" w:styleId="30">
    <w:name w:val="Заглавие 3 Знак"/>
    <w:basedOn w:val="a0"/>
    <w:link w:val="3"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table" w:styleId="a6">
    <w:name w:val="Table Grid"/>
    <w:basedOn w:val="a1"/>
    <w:rsid w:val="00E153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rsid w:val="00E15397"/>
    <w:pPr>
      <w:spacing w:after="120"/>
    </w:pPr>
    <w:rPr>
      <w:sz w:val="16"/>
      <w:szCs w:val="16"/>
      <w:lang w:val="en-AU"/>
    </w:rPr>
  </w:style>
  <w:style w:type="character" w:customStyle="1" w:styleId="32">
    <w:name w:val="Основен текст 3 Знак"/>
    <w:basedOn w:val="a0"/>
    <w:link w:val="31"/>
    <w:rsid w:val="00E15397"/>
    <w:rPr>
      <w:rFonts w:ascii="Times New Roman" w:eastAsia="Times New Roman" w:hAnsi="Times New Roman" w:cs="Times New Roman"/>
      <w:sz w:val="16"/>
      <w:szCs w:val="16"/>
      <w:lang w:val="en-AU"/>
    </w:rPr>
  </w:style>
  <w:style w:type="paragraph" w:styleId="a7">
    <w:name w:val="Balloon Text"/>
    <w:basedOn w:val="a"/>
    <w:link w:val="a8"/>
    <w:uiPriority w:val="99"/>
    <w:semiHidden/>
    <w:unhideWhenUsed/>
    <w:rsid w:val="00E15397"/>
    <w:rPr>
      <w:rFonts w:ascii="Tahoma" w:hAnsi="Tahoma"/>
      <w:sz w:val="16"/>
      <w:szCs w:val="16"/>
      <w:lang w:eastAsia="en-US"/>
    </w:rPr>
  </w:style>
  <w:style w:type="character" w:customStyle="1" w:styleId="a8">
    <w:name w:val="Изнесен текст Знак"/>
    <w:basedOn w:val="a0"/>
    <w:link w:val="a7"/>
    <w:uiPriority w:val="99"/>
    <w:semiHidden/>
    <w:rsid w:val="00E15397"/>
    <w:rPr>
      <w:rFonts w:ascii="Tahoma" w:eastAsia="Times New Roman" w:hAnsi="Tahoma" w:cs="Times New Roman"/>
      <w:sz w:val="16"/>
      <w:szCs w:val="16"/>
      <w:lang w:val="en-US" w:eastAsia="en-US"/>
    </w:rPr>
  </w:style>
  <w:style w:type="paragraph" w:styleId="a9">
    <w:name w:val="No Spacing"/>
    <w:qFormat/>
    <w:rsid w:val="00E1539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styleId="aa">
    <w:name w:val="header"/>
    <w:basedOn w:val="a"/>
    <w:link w:val="ab"/>
    <w:rsid w:val="00E15397"/>
    <w:pPr>
      <w:tabs>
        <w:tab w:val="center" w:pos="4536"/>
        <w:tab w:val="right" w:pos="9072"/>
      </w:tabs>
    </w:pPr>
    <w:rPr>
      <w:lang w:val="x-none"/>
    </w:rPr>
  </w:style>
  <w:style w:type="character" w:customStyle="1" w:styleId="ab">
    <w:name w:val="Горен колонтитул Знак"/>
    <w:basedOn w:val="a0"/>
    <w:link w:val="aa"/>
    <w:rsid w:val="00E15397"/>
    <w:rPr>
      <w:rFonts w:ascii="Times New Roman" w:eastAsia="Times New Roman" w:hAnsi="Times New Roman" w:cs="Times New Roman"/>
      <w:sz w:val="28"/>
      <w:szCs w:val="20"/>
      <w:lang w:val="x-none"/>
    </w:rPr>
  </w:style>
  <w:style w:type="paragraph" w:styleId="ac">
    <w:name w:val="footer"/>
    <w:basedOn w:val="a"/>
    <w:link w:val="ad"/>
    <w:uiPriority w:val="99"/>
    <w:rsid w:val="00E15397"/>
    <w:pPr>
      <w:tabs>
        <w:tab w:val="center" w:pos="4536"/>
        <w:tab w:val="right" w:pos="9072"/>
      </w:tabs>
    </w:pPr>
    <w:rPr>
      <w:lang w:val="x-none"/>
    </w:rPr>
  </w:style>
  <w:style w:type="character" w:customStyle="1" w:styleId="ad">
    <w:name w:val="Долен колонтитул Знак"/>
    <w:basedOn w:val="a0"/>
    <w:link w:val="ac"/>
    <w:uiPriority w:val="99"/>
    <w:rsid w:val="00E15397"/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e">
    <w:name w:val="План на документа Знак"/>
    <w:link w:val="af"/>
    <w:semiHidden/>
    <w:rsid w:val="00E15397"/>
    <w:rPr>
      <w:rFonts w:ascii="Tahoma" w:hAnsi="Tahoma" w:cs="Tahoma"/>
      <w:sz w:val="28"/>
      <w:shd w:val="clear" w:color="auto" w:fill="000080"/>
    </w:rPr>
  </w:style>
  <w:style w:type="paragraph" w:styleId="af">
    <w:name w:val="Document Map"/>
    <w:basedOn w:val="a"/>
    <w:link w:val="ae"/>
    <w:semiHidden/>
    <w:rsid w:val="00E15397"/>
    <w:pPr>
      <w:shd w:val="clear" w:color="auto" w:fill="000080"/>
    </w:pPr>
    <w:rPr>
      <w:rFonts w:ascii="Tahoma" w:hAnsi="Tahoma" w:cs="Tahoma"/>
    </w:rPr>
  </w:style>
  <w:style w:type="character" w:customStyle="1" w:styleId="11">
    <w:name w:val="План на документа Знак1"/>
    <w:basedOn w:val="a0"/>
    <w:uiPriority w:val="99"/>
    <w:semiHidden/>
    <w:rsid w:val="00E15397"/>
    <w:rPr>
      <w:rFonts w:ascii="Tahoma" w:hAnsi="Tahoma" w:cs="Tahoma"/>
      <w:sz w:val="16"/>
      <w:szCs w:val="16"/>
    </w:rPr>
  </w:style>
  <w:style w:type="paragraph" w:customStyle="1" w:styleId="Style7">
    <w:name w:val="Style7"/>
    <w:basedOn w:val="a"/>
    <w:rsid w:val="00E15397"/>
    <w:pPr>
      <w:widowControl w:val="0"/>
      <w:autoSpaceDE w:val="0"/>
      <w:autoSpaceDN w:val="0"/>
      <w:adjustRightInd w:val="0"/>
    </w:pPr>
    <w:rPr>
      <w:rFonts w:ascii="Georgia" w:hAnsi="Georgia"/>
      <w:sz w:val="24"/>
      <w:szCs w:val="24"/>
      <w:lang w:val="bg-BG"/>
    </w:rPr>
  </w:style>
  <w:style w:type="character" w:customStyle="1" w:styleId="FontStyle29">
    <w:name w:val="Font Style29"/>
    <w:rsid w:val="00E15397"/>
    <w:rPr>
      <w:rFonts w:ascii="Arial" w:hAnsi="Arial" w:cs="Arial" w:hint="default"/>
      <w:sz w:val="18"/>
      <w:szCs w:val="18"/>
    </w:rPr>
  </w:style>
  <w:style w:type="paragraph" w:customStyle="1" w:styleId="Style9">
    <w:name w:val="Style9"/>
    <w:basedOn w:val="a"/>
    <w:rsid w:val="00E15397"/>
    <w:pPr>
      <w:widowControl w:val="0"/>
      <w:autoSpaceDE w:val="0"/>
      <w:autoSpaceDN w:val="0"/>
      <w:adjustRightInd w:val="0"/>
    </w:pPr>
    <w:rPr>
      <w:rFonts w:ascii="Georgia" w:hAnsi="Georgia"/>
      <w:sz w:val="24"/>
      <w:szCs w:val="24"/>
      <w:lang w:val="bg-BG"/>
    </w:rPr>
  </w:style>
  <w:style w:type="character" w:customStyle="1" w:styleId="FontStyle30">
    <w:name w:val="Font Style30"/>
    <w:rsid w:val="00E15397"/>
    <w:rPr>
      <w:rFonts w:ascii="Arial" w:hAnsi="Arial" w:cs="Arial" w:hint="default"/>
      <w:sz w:val="16"/>
      <w:szCs w:val="16"/>
    </w:rPr>
  </w:style>
  <w:style w:type="character" w:customStyle="1" w:styleId="FontStyle31">
    <w:name w:val="Font Style31"/>
    <w:rsid w:val="00E15397"/>
    <w:rPr>
      <w:rFonts w:ascii="Arial" w:hAnsi="Arial" w:cs="Arial" w:hint="default"/>
      <w:spacing w:val="-20"/>
      <w:sz w:val="20"/>
      <w:szCs w:val="20"/>
    </w:rPr>
  </w:style>
  <w:style w:type="character" w:styleId="af0">
    <w:name w:val="Hyperlink"/>
    <w:uiPriority w:val="99"/>
    <w:unhideWhenUsed/>
    <w:rsid w:val="00E15397"/>
    <w:rPr>
      <w:color w:val="0000FF"/>
      <w:u w:val="single"/>
    </w:rPr>
  </w:style>
  <w:style w:type="character" w:customStyle="1" w:styleId="FontStyle77">
    <w:name w:val="Font Style77"/>
    <w:rsid w:val="00E15397"/>
    <w:rPr>
      <w:rFonts w:ascii="Arial" w:hAnsi="Arial" w:cs="Arial"/>
      <w:b/>
      <w:bCs/>
      <w:sz w:val="18"/>
      <w:szCs w:val="18"/>
    </w:rPr>
  </w:style>
  <w:style w:type="character" w:customStyle="1" w:styleId="FontStyle65">
    <w:name w:val="Font Style65"/>
    <w:rsid w:val="00E15397"/>
    <w:rPr>
      <w:rFonts w:ascii="Arial" w:hAnsi="Arial" w:cs="Arial"/>
      <w:sz w:val="18"/>
      <w:szCs w:val="18"/>
    </w:rPr>
  </w:style>
  <w:style w:type="paragraph" w:customStyle="1" w:styleId="Style6">
    <w:name w:val="Style6"/>
    <w:basedOn w:val="a"/>
    <w:rsid w:val="00E15397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  <w:lang w:val="bg-BG"/>
    </w:rPr>
  </w:style>
  <w:style w:type="character" w:customStyle="1" w:styleId="FontStyle50">
    <w:name w:val="Font Style50"/>
    <w:rsid w:val="00E15397"/>
    <w:rPr>
      <w:rFonts w:ascii="Arial" w:hAnsi="Arial" w:cs="Arial"/>
      <w:sz w:val="8"/>
      <w:szCs w:val="8"/>
    </w:rPr>
  </w:style>
  <w:style w:type="paragraph" w:customStyle="1" w:styleId="Style14">
    <w:name w:val="Style14"/>
    <w:basedOn w:val="a"/>
    <w:rsid w:val="00E15397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  <w:lang w:val="bg-BG"/>
    </w:rPr>
  </w:style>
  <w:style w:type="paragraph" w:customStyle="1" w:styleId="Style3">
    <w:name w:val="Style3"/>
    <w:basedOn w:val="a"/>
    <w:rsid w:val="00E15397"/>
    <w:pPr>
      <w:widowControl w:val="0"/>
      <w:autoSpaceDE w:val="0"/>
      <w:autoSpaceDN w:val="0"/>
      <w:adjustRightInd w:val="0"/>
      <w:jc w:val="right"/>
    </w:pPr>
    <w:rPr>
      <w:rFonts w:ascii="Arial" w:hAnsi="Arial"/>
      <w:sz w:val="24"/>
      <w:szCs w:val="24"/>
      <w:lang w:val="bg-BG"/>
    </w:rPr>
  </w:style>
  <w:style w:type="character" w:customStyle="1" w:styleId="FontStyle56">
    <w:name w:val="Font Style56"/>
    <w:rsid w:val="00E15397"/>
    <w:rPr>
      <w:rFonts w:ascii="Arial" w:hAnsi="Arial" w:cs="Arial"/>
      <w:b/>
      <w:bCs/>
      <w:sz w:val="24"/>
      <w:szCs w:val="24"/>
    </w:rPr>
  </w:style>
  <w:style w:type="paragraph" w:customStyle="1" w:styleId="Style24">
    <w:name w:val="Style24"/>
    <w:basedOn w:val="a"/>
    <w:rsid w:val="00E15397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  <w:lang w:val="bg-BG"/>
    </w:rPr>
  </w:style>
  <w:style w:type="character" w:customStyle="1" w:styleId="FontStyle19">
    <w:name w:val="Font Style19"/>
    <w:rsid w:val="00E15397"/>
    <w:rPr>
      <w:rFonts w:ascii="Arial" w:hAnsi="Arial" w:cs="Arial"/>
      <w:sz w:val="18"/>
      <w:szCs w:val="18"/>
    </w:rPr>
  </w:style>
  <w:style w:type="character" w:customStyle="1" w:styleId="FontStyle18">
    <w:name w:val="Font Style18"/>
    <w:rsid w:val="00E15397"/>
    <w:rPr>
      <w:rFonts w:ascii="Garamond" w:hAnsi="Garamond" w:cs="Garamond"/>
      <w:b/>
      <w:bCs/>
      <w:sz w:val="26"/>
      <w:szCs w:val="26"/>
    </w:rPr>
  </w:style>
  <w:style w:type="paragraph" w:styleId="af1">
    <w:name w:val="Title"/>
    <w:basedOn w:val="a"/>
    <w:link w:val="af2"/>
    <w:qFormat/>
    <w:rsid w:val="00E15397"/>
    <w:pPr>
      <w:spacing w:line="360" w:lineRule="auto"/>
      <w:jc w:val="center"/>
    </w:pPr>
    <w:rPr>
      <w:rFonts w:ascii="Tahoma" w:hAnsi="Tahoma"/>
      <w:sz w:val="24"/>
      <w:u w:val="single"/>
      <w:lang w:val="bg-BG" w:eastAsia="x-none"/>
    </w:rPr>
  </w:style>
  <w:style w:type="character" w:customStyle="1" w:styleId="af2">
    <w:name w:val="Заглавие Знак"/>
    <w:basedOn w:val="a0"/>
    <w:link w:val="af1"/>
    <w:rsid w:val="00E15397"/>
    <w:rPr>
      <w:rFonts w:ascii="Tahoma" w:eastAsia="Times New Roman" w:hAnsi="Tahoma" w:cs="Times New Roman"/>
      <w:sz w:val="24"/>
      <w:szCs w:val="20"/>
      <w:u w:val="single"/>
      <w:lang w:eastAsia="x-none"/>
    </w:rPr>
  </w:style>
  <w:style w:type="paragraph" w:styleId="af3">
    <w:name w:val="Body Text"/>
    <w:basedOn w:val="a"/>
    <w:link w:val="af4"/>
    <w:semiHidden/>
    <w:rsid w:val="00E15397"/>
    <w:pPr>
      <w:jc w:val="both"/>
    </w:pPr>
    <w:rPr>
      <w:rFonts w:ascii="Tahoma" w:hAnsi="Tahoma"/>
      <w:sz w:val="24"/>
      <w:lang w:val="bg-BG" w:eastAsia="x-none"/>
    </w:rPr>
  </w:style>
  <w:style w:type="character" w:customStyle="1" w:styleId="af4">
    <w:name w:val="Основен текст Знак"/>
    <w:basedOn w:val="a0"/>
    <w:link w:val="af3"/>
    <w:semiHidden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character" w:customStyle="1" w:styleId="33">
    <w:name w:val="Основен текст с отстъп 3 Знак"/>
    <w:link w:val="34"/>
    <w:semiHidden/>
    <w:rsid w:val="00E15397"/>
    <w:rPr>
      <w:rFonts w:ascii="Tahoma" w:hAnsi="Tahoma"/>
      <w:b/>
      <w:sz w:val="24"/>
    </w:rPr>
  </w:style>
  <w:style w:type="paragraph" w:styleId="34">
    <w:name w:val="Body Text Indent 3"/>
    <w:basedOn w:val="a"/>
    <w:link w:val="33"/>
    <w:semiHidden/>
    <w:rsid w:val="00E15397"/>
    <w:pPr>
      <w:spacing w:line="360" w:lineRule="auto"/>
      <w:ind w:firstLine="720"/>
      <w:jc w:val="both"/>
    </w:pPr>
    <w:rPr>
      <w:rFonts w:ascii="Tahoma" w:hAnsi="Tahoma"/>
      <w:b/>
      <w:sz w:val="24"/>
    </w:rPr>
  </w:style>
  <w:style w:type="character" w:customStyle="1" w:styleId="310">
    <w:name w:val="Основен текст с отстъп 3 Знак1"/>
    <w:basedOn w:val="a0"/>
    <w:uiPriority w:val="99"/>
    <w:semiHidden/>
    <w:rsid w:val="00E15397"/>
    <w:rPr>
      <w:sz w:val="16"/>
      <w:szCs w:val="16"/>
    </w:rPr>
  </w:style>
  <w:style w:type="character" w:customStyle="1" w:styleId="BodyTextIndent3Char1">
    <w:name w:val="Body Text Indent 3 Char1"/>
    <w:uiPriority w:val="99"/>
    <w:semiHidden/>
    <w:rsid w:val="00E15397"/>
    <w:rPr>
      <w:sz w:val="16"/>
      <w:szCs w:val="16"/>
    </w:rPr>
  </w:style>
  <w:style w:type="paragraph" w:styleId="2">
    <w:name w:val="Body Text Indent 2"/>
    <w:basedOn w:val="a"/>
    <w:link w:val="22"/>
    <w:rsid w:val="00E15397"/>
    <w:pPr>
      <w:numPr>
        <w:ilvl w:val="1"/>
        <w:numId w:val="1"/>
      </w:numPr>
      <w:tabs>
        <w:tab w:val="clear" w:pos="360"/>
      </w:tabs>
      <w:ind w:firstLine="720"/>
      <w:jc w:val="both"/>
    </w:pPr>
    <w:rPr>
      <w:rFonts w:ascii="Tahoma" w:hAnsi="Tahoma"/>
      <w:sz w:val="24"/>
      <w:lang w:val="bg-BG" w:eastAsia="x-none"/>
    </w:rPr>
  </w:style>
  <w:style w:type="character" w:customStyle="1" w:styleId="22">
    <w:name w:val="Основен текст с отстъп 2 Знак"/>
    <w:basedOn w:val="a0"/>
    <w:link w:val="2"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character" w:customStyle="1" w:styleId="apple-style-span">
    <w:name w:val="apple-style-span"/>
    <w:basedOn w:val="a0"/>
    <w:rsid w:val="00E15397"/>
  </w:style>
  <w:style w:type="character" w:customStyle="1" w:styleId="blue">
    <w:name w:val="blue"/>
    <w:basedOn w:val="a0"/>
    <w:rsid w:val="00E15397"/>
  </w:style>
  <w:style w:type="character" w:styleId="af5">
    <w:name w:val="Strong"/>
    <w:uiPriority w:val="22"/>
    <w:qFormat/>
    <w:rsid w:val="00E15397"/>
    <w:rPr>
      <w:b/>
      <w:bCs/>
    </w:rPr>
  </w:style>
  <w:style w:type="paragraph" w:customStyle="1" w:styleId="DefinitionTerm">
    <w:name w:val="Definition Term"/>
    <w:basedOn w:val="a"/>
    <w:next w:val="a"/>
    <w:rsid w:val="00E15397"/>
    <w:pPr>
      <w:widowControl w:val="0"/>
    </w:pPr>
    <w:rPr>
      <w:snapToGrid w:val="0"/>
      <w:sz w:val="24"/>
    </w:rPr>
  </w:style>
  <w:style w:type="paragraph" w:customStyle="1" w:styleId="Char">
    <w:name w:val="Char"/>
    <w:basedOn w:val="a"/>
    <w:rsid w:val="00E1539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1Char">
    <w:name w:val="Char Char1 Char"/>
    <w:basedOn w:val="a"/>
    <w:rsid w:val="00E1539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CharChar5">
    <w:name w:val="Char Char5"/>
    <w:rsid w:val="00E15397"/>
    <w:rPr>
      <w:rFonts w:ascii="Bookvar" w:hAnsi="Bookvar"/>
      <w:sz w:val="24"/>
      <w:lang w:val="bg-BG"/>
    </w:rPr>
  </w:style>
  <w:style w:type="character" w:styleId="af6">
    <w:name w:val="FollowedHyperlink"/>
    <w:uiPriority w:val="99"/>
    <w:semiHidden/>
    <w:unhideWhenUsed/>
    <w:rsid w:val="00E15397"/>
    <w:rPr>
      <w:color w:val="800080"/>
      <w:u w:val="single"/>
    </w:rPr>
  </w:style>
  <w:style w:type="paragraph" w:customStyle="1" w:styleId="xl65">
    <w:name w:val="xl6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6">
    <w:name w:val="xl6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7">
    <w:name w:val="xl6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9">
    <w:name w:val="xl6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0">
    <w:name w:val="xl7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1">
    <w:name w:val="xl71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2">
    <w:name w:val="xl72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73">
    <w:name w:val="xl73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74">
    <w:name w:val="xl7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5">
    <w:name w:val="xl7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bg-BG"/>
    </w:rPr>
  </w:style>
  <w:style w:type="paragraph" w:customStyle="1" w:styleId="xl76">
    <w:name w:val="xl7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7">
    <w:name w:val="xl77"/>
    <w:basedOn w:val="a"/>
    <w:rsid w:val="00E15397"/>
    <w:pP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8">
    <w:name w:val="xl7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9">
    <w:name w:val="xl7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8">
    <w:name w:val="xl6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  <w:lang w:val="bg-BG"/>
    </w:rPr>
  </w:style>
  <w:style w:type="paragraph" w:customStyle="1" w:styleId="xl80">
    <w:name w:val="xl80"/>
    <w:basedOn w:val="a"/>
    <w:rsid w:val="00E15397"/>
    <w:pP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val="bg-BG"/>
    </w:rPr>
  </w:style>
  <w:style w:type="paragraph" w:customStyle="1" w:styleId="xl81">
    <w:name w:val="xl81"/>
    <w:basedOn w:val="a"/>
    <w:rsid w:val="00E15397"/>
    <w:pP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82">
    <w:name w:val="xl82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3">
    <w:name w:val="xl83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4">
    <w:name w:val="xl8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85">
    <w:name w:val="xl8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86">
    <w:name w:val="xl8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7">
    <w:name w:val="xl8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88">
    <w:name w:val="xl88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9">
    <w:name w:val="xl8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0">
    <w:name w:val="xl9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1">
    <w:name w:val="xl91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92">
    <w:name w:val="xl92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93">
    <w:name w:val="xl93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4">
    <w:name w:val="xl9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95">
    <w:name w:val="xl9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6">
    <w:name w:val="xl9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  <w:lang w:val="bg-BG"/>
    </w:rPr>
  </w:style>
  <w:style w:type="paragraph" w:customStyle="1" w:styleId="xl97">
    <w:name w:val="xl9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98">
    <w:name w:val="xl9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99">
    <w:name w:val="xl99"/>
    <w:basedOn w:val="a"/>
    <w:rsid w:val="00E15397"/>
    <w:pP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100">
    <w:name w:val="xl100"/>
    <w:basedOn w:val="a"/>
    <w:rsid w:val="00E15397"/>
    <w:pP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63">
    <w:name w:val="xl63"/>
    <w:basedOn w:val="a"/>
    <w:rsid w:val="00E15397"/>
    <w:pP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4">
    <w:name w:val="xl64"/>
    <w:basedOn w:val="a"/>
    <w:rsid w:val="00E15397"/>
    <w:pPr>
      <w:spacing w:before="100" w:beforeAutospacing="1" w:after="100" w:afterAutospacing="1"/>
      <w:jc w:val="both"/>
    </w:pPr>
    <w:rPr>
      <w:sz w:val="24"/>
      <w:szCs w:val="24"/>
      <w:lang w:val="bg-BG"/>
    </w:rPr>
  </w:style>
  <w:style w:type="paragraph" w:customStyle="1" w:styleId="xl101">
    <w:name w:val="xl101"/>
    <w:basedOn w:val="a"/>
    <w:rsid w:val="00E15397"/>
    <w:pPr>
      <w:spacing w:before="100" w:beforeAutospacing="1" w:after="100" w:afterAutospacing="1"/>
      <w:textAlignment w:val="top"/>
    </w:pPr>
    <w:rPr>
      <w:sz w:val="20"/>
      <w:lang w:val="bg-BG"/>
    </w:rPr>
  </w:style>
  <w:style w:type="paragraph" w:customStyle="1" w:styleId="xl102">
    <w:name w:val="xl102"/>
    <w:basedOn w:val="a"/>
    <w:rsid w:val="00E15397"/>
    <w:pPr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  <w:lang w:val="bg-BG"/>
    </w:rPr>
  </w:style>
  <w:style w:type="paragraph" w:customStyle="1" w:styleId="xl103">
    <w:name w:val="xl103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lang w:val="bg-BG"/>
    </w:rPr>
  </w:style>
  <w:style w:type="paragraph" w:customStyle="1" w:styleId="xl104">
    <w:name w:val="xl10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lang w:val="bg-BG"/>
    </w:rPr>
  </w:style>
  <w:style w:type="paragraph" w:customStyle="1" w:styleId="xl105">
    <w:name w:val="xl10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107">
    <w:name w:val="xl10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z w:val="24"/>
      <w:szCs w:val="24"/>
      <w:lang w:val="bg-BG"/>
    </w:rPr>
  </w:style>
  <w:style w:type="paragraph" w:customStyle="1" w:styleId="xl108">
    <w:name w:val="xl10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09">
    <w:name w:val="xl10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10">
    <w:name w:val="xl11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1">
    <w:name w:val="xl111"/>
    <w:basedOn w:val="a"/>
    <w:rsid w:val="00E15397"/>
    <w:pP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12">
    <w:name w:val="xl112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3">
    <w:name w:val="xl113"/>
    <w:basedOn w:val="a"/>
    <w:rsid w:val="00E153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4">
    <w:name w:val="xl114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5">
    <w:name w:val="xl11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16">
    <w:name w:val="xl11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bg-BG"/>
    </w:rPr>
  </w:style>
  <w:style w:type="paragraph" w:styleId="af7">
    <w:name w:val="endnote text"/>
    <w:basedOn w:val="a"/>
    <w:link w:val="af8"/>
    <w:uiPriority w:val="99"/>
    <w:semiHidden/>
    <w:unhideWhenUsed/>
    <w:rsid w:val="00E15397"/>
    <w:rPr>
      <w:sz w:val="20"/>
      <w:lang w:eastAsia="en-US"/>
    </w:rPr>
  </w:style>
  <w:style w:type="character" w:customStyle="1" w:styleId="af8">
    <w:name w:val="Текст на бележка в края Знак"/>
    <w:basedOn w:val="a0"/>
    <w:link w:val="af7"/>
    <w:uiPriority w:val="99"/>
    <w:semiHidden/>
    <w:rsid w:val="00E15397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af9">
    <w:name w:val="endnote reference"/>
    <w:uiPriority w:val="99"/>
    <w:semiHidden/>
    <w:unhideWhenUsed/>
    <w:rsid w:val="00E15397"/>
    <w:rPr>
      <w:vertAlign w:val="superscript"/>
    </w:rPr>
  </w:style>
  <w:style w:type="numbering" w:customStyle="1" w:styleId="12">
    <w:name w:val="Без списък1"/>
    <w:next w:val="a2"/>
    <w:uiPriority w:val="99"/>
    <w:semiHidden/>
    <w:unhideWhenUsed/>
    <w:rsid w:val="009F3382"/>
  </w:style>
  <w:style w:type="numbering" w:customStyle="1" w:styleId="23">
    <w:name w:val="Без списък2"/>
    <w:next w:val="a2"/>
    <w:uiPriority w:val="99"/>
    <w:semiHidden/>
    <w:rsid w:val="000661AA"/>
  </w:style>
  <w:style w:type="table" w:customStyle="1" w:styleId="13">
    <w:name w:val="Мрежа в таблица1"/>
    <w:basedOn w:val="a1"/>
    <w:next w:val="a6"/>
    <w:rsid w:val="000661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1Char0">
    <w:name w:val="Char Char1 Char"/>
    <w:basedOn w:val="a"/>
    <w:rsid w:val="000661AA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CharChar50">
    <w:name w:val="Char Char5"/>
    <w:rsid w:val="000661AA"/>
    <w:rPr>
      <w:rFonts w:ascii="Bookvar" w:hAnsi="Bookvar"/>
      <w:sz w:val="24"/>
      <w:lang w:val="bg-BG"/>
    </w:rPr>
  </w:style>
  <w:style w:type="paragraph" w:customStyle="1" w:styleId="Default">
    <w:name w:val="Default"/>
    <w:rsid w:val="000661A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2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1">
    <w:name w:val="heading 1"/>
    <w:basedOn w:val="a"/>
    <w:next w:val="a"/>
    <w:link w:val="10"/>
    <w:qFormat/>
    <w:rsid w:val="00E15397"/>
    <w:pPr>
      <w:keepNext/>
      <w:widowControl w:val="0"/>
      <w:spacing w:line="360" w:lineRule="auto"/>
      <w:jc w:val="center"/>
      <w:outlineLvl w:val="0"/>
    </w:pPr>
    <w:rPr>
      <w:rFonts w:ascii="Tahoma" w:hAnsi="Tahoma"/>
      <w:b/>
      <w:lang w:val="bg-BG" w:eastAsia="x-none"/>
    </w:rPr>
  </w:style>
  <w:style w:type="paragraph" w:styleId="20">
    <w:name w:val="heading 2"/>
    <w:basedOn w:val="a"/>
    <w:next w:val="a"/>
    <w:link w:val="21"/>
    <w:qFormat/>
    <w:rsid w:val="00E15397"/>
    <w:pPr>
      <w:keepNext/>
      <w:jc w:val="center"/>
      <w:outlineLvl w:val="1"/>
    </w:pPr>
    <w:rPr>
      <w:rFonts w:ascii="Tahoma" w:hAnsi="Tahoma"/>
      <w:b/>
      <w:sz w:val="24"/>
      <w:u w:val="double"/>
      <w:lang w:val="bg-BG" w:eastAsia="x-none"/>
    </w:rPr>
  </w:style>
  <w:style w:type="paragraph" w:styleId="3">
    <w:name w:val="heading 3"/>
    <w:basedOn w:val="a"/>
    <w:next w:val="a"/>
    <w:link w:val="30"/>
    <w:qFormat/>
    <w:rsid w:val="00E15397"/>
    <w:pPr>
      <w:keepNext/>
      <w:jc w:val="both"/>
      <w:outlineLvl w:val="2"/>
    </w:pPr>
    <w:rPr>
      <w:rFonts w:ascii="Tahoma" w:hAnsi="Tahoma"/>
      <w:sz w:val="24"/>
      <w:lang w:val="bg-BG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D4BAE"/>
    <w:pPr>
      <w:widowControl w:val="0"/>
      <w:ind w:firstLine="720"/>
      <w:jc w:val="both"/>
    </w:pPr>
    <w:rPr>
      <w:rFonts w:ascii="Bookvar" w:hAnsi="Bookvar"/>
      <w:sz w:val="24"/>
      <w:lang w:val="bg-BG" w:eastAsia="en-US"/>
    </w:rPr>
  </w:style>
  <w:style w:type="character" w:customStyle="1" w:styleId="a4">
    <w:name w:val="Основен текст с отстъп Знак"/>
    <w:basedOn w:val="a0"/>
    <w:link w:val="a3"/>
    <w:rsid w:val="00AD4BAE"/>
    <w:rPr>
      <w:rFonts w:ascii="Bookvar" w:eastAsia="Times New Roman" w:hAnsi="Bookvar" w:cs="Times New Roman"/>
      <w:sz w:val="24"/>
      <w:szCs w:val="20"/>
      <w:lang w:eastAsia="en-US"/>
    </w:rPr>
  </w:style>
  <w:style w:type="paragraph" w:styleId="a5">
    <w:name w:val="List Paragraph"/>
    <w:basedOn w:val="a"/>
    <w:uiPriority w:val="34"/>
    <w:qFormat/>
    <w:rsid w:val="00AD4BAE"/>
    <w:pPr>
      <w:ind w:left="720"/>
    </w:pPr>
    <w:rPr>
      <w:sz w:val="24"/>
      <w:szCs w:val="24"/>
      <w:lang w:val="bg-BG"/>
    </w:rPr>
  </w:style>
  <w:style w:type="character" w:customStyle="1" w:styleId="10">
    <w:name w:val="Заглавие 1 Знак"/>
    <w:basedOn w:val="a0"/>
    <w:link w:val="1"/>
    <w:rsid w:val="00E15397"/>
    <w:rPr>
      <w:rFonts w:ascii="Tahoma" w:eastAsia="Times New Roman" w:hAnsi="Tahoma" w:cs="Times New Roman"/>
      <w:b/>
      <w:sz w:val="28"/>
      <w:szCs w:val="20"/>
      <w:lang w:eastAsia="x-none"/>
    </w:rPr>
  </w:style>
  <w:style w:type="character" w:customStyle="1" w:styleId="21">
    <w:name w:val="Заглавие 2 Знак"/>
    <w:basedOn w:val="a0"/>
    <w:link w:val="20"/>
    <w:rsid w:val="00E15397"/>
    <w:rPr>
      <w:rFonts w:ascii="Tahoma" w:eastAsia="Times New Roman" w:hAnsi="Tahoma" w:cs="Times New Roman"/>
      <w:b/>
      <w:sz w:val="24"/>
      <w:szCs w:val="20"/>
      <w:u w:val="double"/>
      <w:lang w:eastAsia="x-none"/>
    </w:rPr>
  </w:style>
  <w:style w:type="character" w:customStyle="1" w:styleId="30">
    <w:name w:val="Заглавие 3 Знак"/>
    <w:basedOn w:val="a0"/>
    <w:link w:val="3"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table" w:styleId="a6">
    <w:name w:val="Table Grid"/>
    <w:basedOn w:val="a1"/>
    <w:rsid w:val="00E153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rsid w:val="00E15397"/>
    <w:pPr>
      <w:spacing w:after="120"/>
    </w:pPr>
    <w:rPr>
      <w:sz w:val="16"/>
      <w:szCs w:val="16"/>
      <w:lang w:val="en-AU"/>
    </w:rPr>
  </w:style>
  <w:style w:type="character" w:customStyle="1" w:styleId="32">
    <w:name w:val="Основен текст 3 Знак"/>
    <w:basedOn w:val="a0"/>
    <w:link w:val="31"/>
    <w:rsid w:val="00E15397"/>
    <w:rPr>
      <w:rFonts w:ascii="Times New Roman" w:eastAsia="Times New Roman" w:hAnsi="Times New Roman" w:cs="Times New Roman"/>
      <w:sz w:val="16"/>
      <w:szCs w:val="16"/>
      <w:lang w:val="en-AU"/>
    </w:rPr>
  </w:style>
  <w:style w:type="paragraph" w:styleId="a7">
    <w:name w:val="Balloon Text"/>
    <w:basedOn w:val="a"/>
    <w:link w:val="a8"/>
    <w:uiPriority w:val="99"/>
    <w:semiHidden/>
    <w:unhideWhenUsed/>
    <w:rsid w:val="00E15397"/>
    <w:rPr>
      <w:rFonts w:ascii="Tahoma" w:hAnsi="Tahoma"/>
      <w:sz w:val="16"/>
      <w:szCs w:val="16"/>
      <w:lang w:eastAsia="en-US"/>
    </w:rPr>
  </w:style>
  <w:style w:type="character" w:customStyle="1" w:styleId="a8">
    <w:name w:val="Изнесен текст Знак"/>
    <w:basedOn w:val="a0"/>
    <w:link w:val="a7"/>
    <w:uiPriority w:val="99"/>
    <w:semiHidden/>
    <w:rsid w:val="00E15397"/>
    <w:rPr>
      <w:rFonts w:ascii="Tahoma" w:eastAsia="Times New Roman" w:hAnsi="Tahoma" w:cs="Times New Roman"/>
      <w:sz w:val="16"/>
      <w:szCs w:val="16"/>
      <w:lang w:val="en-US" w:eastAsia="en-US"/>
    </w:rPr>
  </w:style>
  <w:style w:type="paragraph" w:styleId="a9">
    <w:name w:val="No Spacing"/>
    <w:qFormat/>
    <w:rsid w:val="00E1539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styleId="aa">
    <w:name w:val="header"/>
    <w:basedOn w:val="a"/>
    <w:link w:val="ab"/>
    <w:rsid w:val="00E15397"/>
    <w:pPr>
      <w:tabs>
        <w:tab w:val="center" w:pos="4536"/>
        <w:tab w:val="right" w:pos="9072"/>
      </w:tabs>
    </w:pPr>
    <w:rPr>
      <w:lang w:val="x-none"/>
    </w:rPr>
  </w:style>
  <w:style w:type="character" w:customStyle="1" w:styleId="ab">
    <w:name w:val="Горен колонтитул Знак"/>
    <w:basedOn w:val="a0"/>
    <w:link w:val="aa"/>
    <w:rsid w:val="00E15397"/>
    <w:rPr>
      <w:rFonts w:ascii="Times New Roman" w:eastAsia="Times New Roman" w:hAnsi="Times New Roman" w:cs="Times New Roman"/>
      <w:sz w:val="28"/>
      <w:szCs w:val="20"/>
      <w:lang w:val="x-none"/>
    </w:rPr>
  </w:style>
  <w:style w:type="paragraph" w:styleId="ac">
    <w:name w:val="footer"/>
    <w:basedOn w:val="a"/>
    <w:link w:val="ad"/>
    <w:uiPriority w:val="99"/>
    <w:rsid w:val="00E15397"/>
    <w:pPr>
      <w:tabs>
        <w:tab w:val="center" w:pos="4536"/>
        <w:tab w:val="right" w:pos="9072"/>
      </w:tabs>
    </w:pPr>
    <w:rPr>
      <w:lang w:val="x-none"/>
    </w:rPr>
  </w:style>
  <w:style w:type="character" w:customStyle="1" w:styleId="ad">
    <w:name w:val="Долен колонтитул Знак"/>
    <w:basedOn w:val="a0"/>
    <w:link w:val="ac"/>
    <w:uiPriority w:val="99"/>
    <w:rsid w:val="00E15397"/>
    <w:rPr>
      <w:rFonts w:ascii="Times New Roman" w:eastAsia="Times New Roman" w:hAnsi="Times New Roman" w:cs="Times New Roman"/>
      <w:sz w:val="28"/>
      <w:szCs w:val="20"/>
      <w:lang w:val="x-none"/>
    </w:rPr>
  </w:style>
  <w:style w:type="character" w:customStyle="1" w:styleId="ae">
    <w:name w:val="План на документа Знак"/>
    <w:link w:val="af"/>
    <w:semiHidden/>
    <w:rsid w:val="00E15397"/>
    <w:rPr>
      <w:rFonts w:ascii="Tahoma" w:hAnsi="Tahoma" w:cs="Tahoma"/>
      <w:sz w:val="28"/>
      <w:shd w:val="clear" w:color="auto" w:fill="000080"/>
    </w:rPr>
  </w:style>
  <w:style w:type="paragraph" w:styleId="af">
    <w:name w:val="Document Map"/>
    <w:basedOn w:val="a"/>
    <w:link w:val="ae"/>
    <w:semiHidden/>
    <w:rsid w:val="00E15397"/>
    <w:pPr>
      <w:shd w:val="clear" w:color="auto" w:fill="000080"/>
    </w:pPr>
    <w:rPr>
      <w:rFonts w:ascii="Tahoma" w:hAnsi="Tahoma" w:cs="Tahoma"/>
    </w:rPr>
  </w:style>
  <w:style w:type="character" w:customStyle="1" w:styleId="11">
    <w:name w:val="План на документа Знак1"/>
    <w:basedOn w:val="a0"/>
    <w:uiPriority w:val="99"/>
    <w:semiHidden/>
    <w:rsid w:val="00E15397"/>
    <w:rPr>
      <w:rFonts w:ascii="Tahoma" w:hAnsi="Tahoma" w:cs="Tahoma"/>
      <w:sz w:val="16"/>
      <w:szCs w:val="16"/>
    </w:rPr>
  </w:style>
  <w:style w:type="paragraph" w:customStyle="1" w:styleId="Style7">
    <w:name w:val="Style7"/>
    <w:basedOn w:val="a"/>
    <w:rsid w:val="00E15397"/>
    <w:pPr>
      <w:widowControl w:val="0"/>
      <w:autoSpaceDE w:val="0"/>
      <w:autoSpaceDN w:val="0"/>
      <w:adjustRightInd w:val="0"/>
    </w:pPr>
    <w:rPr>
      <w:rFonts w:ascii="Georgia" w:hAnsi="Georgia"/>
      <w:sz w:val="24"/>
      <w:szCs w:val="24"/>
      <w:lang w:val="bg-BG"/>
    </w:rPr>
  </w:style>
  <w:style w:type="character" w:customStyle="1" w:styleId="FontStyle29">
    <w:name w:val="Font Style29"/>
    <w:rsid w:val="00E15397"/>
    <w:rPr>
      <w:rFonts w:ascii="Arial" w:hAnsi="Arial" w:cs="Arial" w:hint="default"/>
      <w:sz w:val="18"/>
      <w:szCs w:val="18"/>
    </w:rPr>
  </w:style>
  <w:style w:type="paragraph" w:customStyle="1" w:styleId="Style9">
    <w:name w:val="Style9"/>
    <w:basedOn w:val="a"/>
    <w:rsid w:val="00E15397"/>
    <w:pPr>
      <w:widowControl w:val="0"/>
      <w:autoSpaceDE w:val="0"/>
      <w:autoSpaceDN w:val="0"/>
      <w:adjustRightInd w:val="0"/>
    </w:pPr>
    <w:rPr>
      <w:rFonts w:ascii="Georgia" w:hAnsi="Georgia"/>
      <w:sz w:val="24"/>
      <w:szCs w:val="24"/>
      <w:lang w:val="bg-BG"/>
    </w:rPr>
  </w:style>
  <w:style w:type="character" w:customStyle="1" w:styleId="FontStyle30">
    <w:name w:val="Font Style30"/>
    <w:rsid w:val="00E15397"/>
    <w:rPr>
      <w:rFonts w:ascii="Arial" w:hAnsi="Arial" w:cs="Arial" w:hint="default"/>
      <w:sz w:val="16"/>
      <w:szCs w:val="16"/>
    </w:rPr>
  </w:style>
  <w:style w:type="character" w:customStyle="1" w:styleId="FontStyle31">
    <w:name w:val="Font Style31"/>
    <w:rsid w:val="00E15397"/>
    <w:rPr>
      <w:rFonts w:ascii="Arial" w:hAnsi="Arial" w:cs="Arial" w:hint="default"/>
      <w:spacing w:val="-20"/>
      <w:sz w:val="20"/>
      <w:szCs w:val="20"/>
    </w:rPr>
  </w:style>
  <w:style w:type="character" w:styleId="af0">
    <w:name w:val="Hyperlink"/>
    <w:uiPriority w:val="99"/>
    <w:unhideWhenUsed/>
    <w:rsid w:val="00E15397"/>
    <w:rPr>
      <w:color w:val="0000FF"/>
      <w:u w:val="single"/>
    </w:rPr>
  </w:style>
  <w:style w:type="character" w:customStyle="1" w:styleId="FontStyle77">
    <w:name w:val="Font Style77"/>
    <w:rsid w:val="00E15397"/>
    <w:rPr>
      <w:rFonts w:ascii="Arial" w:hAnsi="Arial" w:cs="Arial"/>
      <w:b/>
      <w:bCs/>
      <w:sz w:val="18"/>
      <w:szCs w:val="18"/>
    </w:rPr>
  </w:style>
  <w:style w:type="character" w:customStyle="1" w:styleId="FontStyle65">
    <w:name w:val="Font Style65"/>
    <w:rsid w:val="00E15397"/>
    <w:rPr>
      <w:rFonts w:ascii="Arial" w:hAnsi="Arial" w:cs="Arial"/>
      <w:sz w:val="18"/>
      <w:szCs w:val="18"/>
    </w:rPr>
  </w:style>
  <w:style w:type="paragraph" w:customStyle="1" w:styleId="Style6">
    <w:name w:val="Style6"/>
    <w:basedOn w:val="a"/>
    <w:rsid w:val="00E15397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  <w:lang w:val="bg-BG"/>
    </w:rPr>
  </w:style>
  <w:style w:type="character" w:customStyle="1" w:styleId="FontStyle50">
    <w:name w:val="Font Style50"/>
    <w:rsid w:val="00E15397"/>
    <w:rPr>
      <w:rFonts w:ascii="Arial" w:hAnsi="Arial" w:cs="Arial"/>
      <w:sz w:val="8"/>
      <w:szCs w:val="8"/>
    </w:rPr>
  </w:style>
  <w:style w:type="paragraph" w:customStyle="1" w:styleId="Style14">
    <w:name w:val="Style14"/>
    <w:basedOn w:val="a"/>
    <w:rsid w:val="00E15397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  <w:lang w:val="bg-BG"/>
    </w:rPr>
  </w:style>
  <w:style w:type="paragraph" w:customStyle="1" w:styleId="Style3">
    <w:name w:val="Style3"/>
    <w:basedOn w:val="a"/>
    <w:rsid w:val="00E15397"/>
    <w:pPr>
      <w:widowControl w:val="0"/>
      <w:autoSpaceDE w:val="0"/>
      <w:autoSpaceDN w:val="0"/>
      <w:adjustRightInd w:val="0"/>
      <w:jc w:val="right"/>
    </w:pPr>
    <w:rPr>
      <w:rFonts w:ascii="Arial" w:hAnsi="Arial"/>
      <w:sz w:val="24"/>
      <w:szCs w:val="24"/>
      <w:lang w:val="bg-BG"/>
    </w:rPr>
  </w:style>
  <w:style w:type="character" w:customStyle="1" w:styleId="FontStyle56">
    <w:name w:val="Font Style56"/>
    <w:rsid w:val="00E15397"/>
    <w:rPr>
      <w:rFonts w:ascii="Arial" w:hAnsi="Arial" w:cs="Arial"/>
      <w:b/>
      <w:bCs/>
      <w:sz w:val="24"/>
      <w:szCs w:val="24"/>
    </w:rPr>
  </w:style>
  <w:style w:type="paragraph" w:customStyle="1" w:styleId="Style24">
    <w:name w:val="Style24"/>
    <w:basedOn w:val="a"/>
    <w:rsid w:val="00E15397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  <w:lang w:val="bg-BG"/>
    </w:rPr>
  </w:style>
  <w:style w:type="character" w:customStyle="1" w:styleId="FontStyle19">
    <w:name w:val="Font Style19"/>
    <w:rsid w:val="00E15397"/>
    <w:rPr>
      <w:rFonts w:ascii="Arial" w:hAnsi="Arial" w:cs="Arial"/>
      <w:sz w:val="18"/>
      <w:szCs w:val="18"/>
    </w:rPr>
  </w:style>
  <w:style w:type="character" w:customStyle="1" w:styleId="FontStyle18">
    <w:name w:val="Font Style18"/>
    <w:rsid w:val="00E15397"/>
    <w:rPr>
      <w:rFonts w:ascii="Garamond" w:hAnsi="Garamond" w:cs="Garamond"/>
      <w:b/>
      <w:bCs/>
      <w:sz w:val="26"/>
      <w:szCs w:val="26"/>
    </w:rPr>
  </w:style>
  <w:style w:type="paragraph" w:styleId="af1">
    <w:name w:val="Title"/>
    <w:basedOn w:val="a"/>
    <w:link w:val="af2"/>
    <w:qFormat/>
    <w:rsid w:val="00E15397"/>
    <w:pPr>
      <w:spacing w:line="360" w:lineRule="auto"/>
      <w:jc w:val="center"/>
    </w:pPr>
    <w:rPr>
      <w:rFonts w:ascii="Tahoma" w:hAnsi="Tahoma"/>
      <w:sz w:val="24"/>
      <w:u w:val="single"/>
      <w:lang w:val="bg-BG" w:eastAsia="x-none"/>
    </w:rPr>
  </w:style>
  <w:style w:type="character" w:customStyle="1" w:styleId="af2">
    <w:name w:val="Заглавие Знак"/>
    <w:basedOn w:val="a0"/>
    <w:link w:val="af1"/>
    <w:rsid w:val="00E15397"/>
    <w:rPr>
      <w:rFonts w:ascii="Tahoma" w:eastAsia="Times New Roman" w:hAnsi="Tahoma" w:cs="Times New Roman"/>
      <w:sz w:val="24"/>
      <w:szCs w:val="20"/>
      <w:u w:val="single"/>
      <w:lang w:eastAsia="x-none"/>
    </w:rPr>
  </w:style>
  <w:style w:type="paragraph" w:styleId="af3">
    <w:name w:val="Body Text"/>
    <w:basedOn w:val="a"/>
    <w:link w:val="af4"/>
    <w:semiHidden/>
    <w:rsid w:val="00E15397"/>
    <w:pPr>
      <w:jc w:val="both"/>
    </w:pPr>
    <w:rPr>
      <w:rFonts w:ascii="Tahoma" w:hAnsi="Tahoma"/>
      <w:sz w:val="24"/>
      <w:lang w:val="bg-BG" w:eastAsia="x-none"/>
    </w:rPr>
  </w:style>
  <w:style w:type="character" w:customStyle="1" w:styleId="af4">
    <w:name w:val="Основен текст Знак"/>
    <w:basedOn w:val="a0"/>
    <w:link w:val="af3"/>
    <w:semiHidden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character" w:customStyle="1" w:styleId="33">
    <w:name w:val="Основен текст с отстъп 3 Знак"/>
    <w:link w:val="34"/>
    <w:semiHidden/>
    <w:rsid w:val="00E15397"/>
    <w:rPr>
      <w:rFonts w:ascii="Tahoma" w:hAnsi="Tahoma"/>
      <w:b/>
      <w:sz w:val="24"/>
    </w:rPr>
  </w:style>
  <w:style w:type="paragraph" w:styleId="34">
    <w:name w:val="Body Text Indent 3"/>
    <w:basedOn w:val="a"/>
    <w:link w:val="33"/>
    <w:semiHidden/>
    <w:rsid w:val="00E15397"/>
    <w:pPr>
      <w:spacing w:line="360" w:lineRule="auto"/>
      <w:ind w:firstLine="720"/>
      <w:jc w:val="both"/>
    </w:pPr>
    <w:rPr>
      <w:rFonts w:ascii="Tahoma" w:hAnsi="Tahoma"/>
      <w:b/>
      <w:sz w:val="24"/>
    </w:rPr>
  </w:style>
  <w:style w:type="character" w:customStyle="1" w:styleId="310">
    <w:name w:val="Основен текст с отстъп 3 Знак1"/>
    <w:basedOn w:val="a0"/>
    <w:uiPriority w:val="99"/>
    <w:semiHidden/>
    <w:rsid w:val="00E15397"/>
    <w:rPr>
      <w:sz w:val="16"/>
      <w:szCs w:val="16"/>
    </w:rPr>
  </w:style>
  <w:style w:type="character" w:customStyle="1" w:styleId="BodyTextIndent3Char1">
    <w:name w:val="Body Text Indent 3 Char1"/>
    <w:uiPriority w:val="99"/>
    <w:semiHidden/>
    <w:rsid w:val="00E15397"/>
    <w:rPr>
      <w:sz w:val="16"/>
      <w:szCs w:val="16"/>
    </w:rPr>
  </w:style>
  <w:style w:type="paragraph" w:styleId="2">
    <w:name w:val="Body Text Indent 2"/>
    <w:basedOn w:val="a"/>
    <w:link w:val="22"/>
    <w:rsid w:val="00E15397"/>
    <w:pPr>
      <w:numPr>
        <w:ilvl w:val="1"/>
        <w:numId w:val="1"/>
      </w:numPr>
      <w:tabs>
        <w:tab w:val="clear" w:pos="360"/>
      </w:tabs>
      <w:ind w:firstLine="720"/>
      <w:jc w:val="both"/>
    </w:pPr>
    <w:rPr>
      <w:rFonts w:ascii="Tahoma" w:hAnsi="Tahoma"/>
      <w:sz w:val="24"/>
      <w:lang w:val="bg-BG" w:eastAsia="x-none"/>
    </w:rPr>
  </w:style>
  <w:style w:type="character" w:customStyle="1" w:styleId="22">
    <w:name w:val="Основен текст с отстъп 2 Знак"/>
    <w:basedOn w:val="a0"/>
    <w:link w:val="2"/>
    <w:rsid w:val="00E15397"/>
    <w:rPr>
      <w:rFonts w:ascii="Tahoma" w:eastAsia="Times New Roman" w:hAnsi="Tahoma" w:cs="Times New Roman"/>
      <w:sz w:val="24"/>
      <w:szCs w:val="20"/>
      <w:lang w:eastAsia="x-none"/>
    </w:rPr>
  </w:style>
  <w:style w:type="character" w:customStyle="1" w:styleId="apple-style-span">
    <w:name w:val="apple-style-span"/>
    <w:basedOn w:val="a0"/>
    <w:rsid w:val="00E15397"/>
  </w:style>
  <w:style w:type="character" w:customStyle="1" w:styleId="blue">
    <w:name w:val="blue"/>
    <w:basedOn w:val="a0"/>
    <w:rsid w:val="00E15397"/>
  </w:style>
  <w:style w:type="character" w:styleId="af5">
    <w:name w:val="Strong"/>
    <w:uiPriority w:val="22"/>
    <w:qFormat/>
    <w:rsid w:val="00E15397"/>
    <w:rPr>
      <w:b/>
      <w:bCs/>
    </w:rPr>
  </w:style>
  <w:style w:type="paragraph" w:customStyle="1" w:styleId="DefinitionTerm">
    <w:name w:val="Definition Term"/>
    <w:basedOn w:val="a"/>
    <w:next w:val="a"/>
    <w:rsid w:val="00E15397"/>
    <w:pPr>
      <w:widowControl w:val="0"/>
    </w:pPr>
    <w:rPr>
      <w:snapToGrid w:val="0"/>
      <w:sz w:val="24"/>
    </w:rPr>
  </w:style>
  <w:style w:type="paragraph" w:customStyle="1" w:styleId="Char">
    <w:name w:val="Char"/>
    <w:basedOn w:val="a"/>
    <w:rsid w:val="00E1539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customStyle="1" w:styleId="CharChar1Char">
    <w:name w:val="Char Char1 Char"/>
    <w:basedOn w:val="a"/>
    <w:rsid w:val="00E15397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CharChar5">
    <w:name w:val="Char Char5"/>
    <w:rsid w:val="00E15397"/>
    <w:rPr>
      <w:rFonts w:ascii="Bookvar" w:hAnsi="Bookvar"/>
      <w:sz w:val="24"/>
      <w:lang w:val="bg-BG"/>
    </w:rPr>
  </w:style>
  <w:style w:type="character" w:styleId="af6">
    <w:name w:val="FollowedHyperlink"/>
    <w:uiPriority w:val="99"/>
    <w:semiHidden/>
    <w:unhideWhenUsed/>
    <w:rsid w:val="00E15397"/>
    <w:rPr>
      <w:color w:val="800080"/>
      <w:u w:val="single"/>
    </w:rPr>
  </w:style>
  <w:style w:type="paragraph" w:customStyle="1" w:styleId="xl65">
    <w:name w:val="xl6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6">
    <w:name w:val="xl6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7">
    <w:name w:val="xl6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9">
    <w:name w:val="xl6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0">
    <w:name w:val="xl7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1">
    <w:name w:val="xl71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2">
    <w:name w:val="xl72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73">
    <w:name w:val="xl73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74">
    <w:name w:val="xl7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5">
    <w:name w:val="xl7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bg-BG"/>
    </w:rPr>
  </w:style>
  <w:style w:type="paragraph" w:customStyle="1" w:styleId="xl76">
    <w:name w:val="xl7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7">
    <w:name w:val="xl77"/>
    <w:basedOn w:val="a"/>
    <w:rsid w:val="00E15397"/>
    <w:pP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8">
    <w:name w:val="xl7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9">
    <w:name w:val="xl7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8">
    <w:name w:val="xl6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4"/>
      <w:szCs w:val="24"/>
      <w:lang w:val="bg-BG"/>
    </w:rPr>
  </w:style>
  <w:style w:type="paragraph" w:customStyle="1" w:styleId="xl80">
    <w:name w:val="xl80"/>
    <w:basedOn w:val="a"/>
    <w:rsid w:val="00E15397"/>
    <w:pPr>
      <w:spacing w:before="100" w:beforeAutospacing="1" w:after="100" w:afterAutospacing="1"/>
      <w:jc w:val="right"/>
      <w:textAlignment w:val="top"/>
    </w:pPr>
    <w:rPr>
      <w:b/>
      <w:bCs/>
      <w:sz w:val="24"/>
      <w:szCs w:val="24"/>
      <w:lang w:val="bg-BG"/>
    </w:rPr>
  </w:style>
  <w:style w:type="paragraph" w:customStyle="1" w:styleId="xl81">
    <w:name w:val="xl81"/>
    <w:basedOn w:val="a"/>
    <w:rsid w:val="00E15397"/>
    <w:pP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82">
    <w:name w:val="xl82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3">
    <w:name w:val="xl83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4">
    <w:name w:val="xl8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85">
    <w:name w:val="xl8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86">
    <w:name w:val="xl8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7">
    <w:name w:val="xl8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88">
    <w:name w:val="xl88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89">
    <w:name w:val="xl8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0">
    <w:name w:val="xl9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1">
    <w:name w:val="xl91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92">
    <w:name w:val="xl92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93">
    <w:name w:val="xl93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4">
    <w:name w:val="xl9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95">
    <w:name w:val="xl9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96">
    <w:name w:val="xl9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  <w:lang w:val="bg-BG"/>
    </w:rPr>
  </w:style>
  <w:style w:type="paragraph" w:customStyle="1" w:styleId="xl97">
    <w:name w:val="xl9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98">
    <w:name w:val="xl9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99">
    <w:name w:val="xl99"/>
    <w:basedOn w:val="a"/>
    <w:rsid w:val="00E15397"/>
    <w:pPr>
      <w:spacing w:before="100" w:beforeAutospacing="1" w:after="100" w:afterAutospacing="1"/>
      <w:textAlignment w:val="top"/>
    </w:pPr>
    <w:rPr>
      <w:sz w:val="24"/>
      <w:szCs w:val="24"/>
      <w:lang w:val="bg-BG"/>
    </w:rPr>
  </w:style>
  <w:style w:type="paragraph" w:customStyle="1" w:styleId="xl100">
    <w:name w:val="xl100"/>
    <w:basedOn w:val="a"/>
    <w:rsid w:val="00E15397"/>
    <w:pPr>
      <w:spacing w:before="100" w:beforeAutospacing="1" w:after="100" w:afterAutospacing="1"/>
      <w:jc w:val="right"/>
      <w:textAlignment w:val="top"/>
    </w:pPr>
    <w:rPr>
      <w:sz w:val="24"/>
      <w:szCs w:val="24"/>
      <w:lang w:val="bg-BG"/>
    </w:rPr>
  </w:style>
  <w:style w:type="paragraph" w:customStyle="1" w:styleId="xl63">
    <w:name w:val="xl63"/>
    <w:basedOn w:val="a"/>
    <w:rsid w:val="00E15397"/>
    <w:pP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64">
    <w:name w:val="xl64"/>
    <w:basedOn w:val="a"/>
    <w:rsid w:val="00E15397"/>
    <w:pPr>
      <w:spacing w:before="100" w:beforeAutospacing="1" w:after="100" w:afterAutospacing="1"/>
      <w:jc w:val="both"/>
    </w:pPr>
    <w:rPr>
      <w:sz w:val="24"/>
      <w:szCs w:val="24"/>
      <w:lang w:val="bg-BG"/>
    </w:rPr>
  </w:style>
  <w:style w:type="paragraph" w:customStyle="1" w:styleId="xl101">
    <w:name w:val="xl101"/>
    <w:basedOn w:val="a"/>
    <w:rsid w:val="00E15397"/>
    <w:pPr>
      <w:spacing w:before="100" w:beforeAutospacing="1" w:after="100" w:afterAutospacing="1"/>
      <w:textAlignment w:val="top"/>
    </w:pPr>
    <w:rPr>
      <w:sz w:val="20"/>
      <w:lang w:val="bg-BG"/>
    </w:rPr>
  </w:style>
  <w:style w:type="paragraph" w:customStyle="1" w:styleId="xl102">
    <w:name w:val="xl102"/>
    <w:basedOn w:val="a"/>
    <w:rsid w:val="00E15397"/>
    <w:pPr>
      <w:spacing w:before="100" w:beforeAutospacing="1" w:after="100" w:afterAutospacing="1"/>
      <w:jc w:val="right"/>
      <w:textAlignment w:val="top"/>
    </w:pPr>
    <w:rPr>
      <w:b/>
      <w:bCs/>
      <w:color w:val="000000"/>
      <w:sz w:val="24"/>
      <w:szCs w:val="24"/>
      <w:lang w:val="bg-BG"/>
    </w:rPr>
  </w:style>
  <w:style w:type="paragraph" w:customStyle="1" w:styleId="xl103">
    <w:name w:val="xl103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lang w:val="bg-BG"/>
    </w:rPr>
  </w:style>
  <w:style w:type="paragraph" w:customStyle="1" w:styleId="xl104">
    <w:name w:val="xl104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0"/>
      <w:lang w:val="bg-BG"/>
    </w:rPr>
  </w:style>
  <w:style w:type="paragraph" w:customStyle="1" w:styleId="xl105">
    <w:name w:val="xl10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  <w:lang w:val="bg-BG"/>
    </w:rPr>
  </w:style>
  <w:style w:type="paragraph" w:customStyle="1" w:styleId="xl107">
    <w:name w:val="xl107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b/>
      <w:bCs/>
      <w:sz w:val="24"/>
      <w:szCs w:val="24"/>
      <w:lang w:val="bg-BG"/>
    </w:rPr>
  </w:style>
  <w:style w:type="paragraph" w:customStyle="1" w:styleId="xl108">
    <w:name w:val="xl108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09">
    <w:name w:val="xl109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10">
    <w:name w:val="xl110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1">
    <w:name w:val="xl111"/>
    <w:basedOn w:val="a"/>
    <w:rsid w:val="00E15397"/>
    <w:pP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12">
    <w:name w:val="xl112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3">
    <w:name w:val="xl113"/>
    <w:basedOn w:val="a"/>
    <w:rsid w:val="00E153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4">
    <w:name w:val="xl114"/>
    <w:basedOn w:val="a"/>
    <w:rsid w:val="00E153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  <w:lang w:val="bg-BG"/>
    </w:rPr>
  </w:style>
  <w:style w:type="paragraph" w:customStyle="1" w:styleId="xl115">
    <w:name w:val="xl115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116">
    <w:name w:val="xl116"/>
    <w:basedOn w:val="a"/>
    <w:rsid w:val="00E153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bg-BG"/>
    </w:rPr>
  </w:style>
  <w:style w:type="paragraph" w:styleId="af7">
    <w:name w:val="endnote text"/>
    <w:basedOn w:val="a"/>
    <w:link w:val="af8"/>
    <w:uiPriority w:val="99"/>
    <w:semiHidden/>
    <w:unhideWhenUsed/>
    <w:rsid w:val="00E15397"/>
    <w:rPr>
      <w:sz w:val="20"/>
      <w:lang w:eastAsia="en-US"/>
    </w:rPr>
  </w:style>
  <w:style w:type="character" w:customStyle="1" w:styleId="af8">
    <w:name w:val="Текст на бележка в края Знак"/>
    <w:basedOn w:val="a0"/>
    <w:link w:val="af7"/>
    <w:uiPriority w:val="99"/>
    <w:semiHidden/>
    <w:rsid w:val="00E15397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af9">
    <w:name w:val="endnote reference"/>
    <w:uiPriority w:val="99"/>
    <w:semiHidden/>
    <w:unhideWhenUsed/>
    <w:rsid w:val="00E15397"/>
    <w:rPr>
      <w:vertAlign w:val="superscript"/>
    </w:rPr>
  </w:style>
  <w:style w:type="numbering" w:customStyle="1" w:styleId="12">
    <w:name w:val="Без списък1"/>
    <w:next w:val="a2"/>
    <w:uiPriority w:val="99"/>
    <w:semiHidden/>
    <w:unhideWhenUsed/>
    <w:rsid w:val="009F3382"/>
  </w:style>
  <w:style w:type="numbering" w:customStyle="1" w:styleId="23">
    <w:name w:val="Без списък2"/>
    <w:next w:val="a2"/>
    <w:uiPriority w:val="99"/>
    <w:semiHidden/>
    <w:rsid w:val="000661AA"/>
  </w:style>
  <w:style w:type="table" w:customStyle="1" w:styleId="13">
    <w:name w:val="Мрежа в таблица1"/>
    <w:basedOn w:val="a1"/>
    <w:next w:val="a6"/>
    <w:rsid w:val="000661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1Char0">
    <w:name w:val="Char Char1 Char"/>
    <w:basedOn w:val="a"/>
    <w:rsid w:val="000661AA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customStyle="1" w:styleId="CharChar50">
    <w:name w:val="Char Char5"/>
    <w:rsid w:val="000661AA"/>
    <w:rPr>
      <w:rFonts w:ascii="Bookvar" w:hAnsi="Bookvar"/>
      <w:sz w:val="24"/>
      <w:lang w:val="bg-BG"/>
    </w:rPr>
  </w:style>
  <w:style w:type="paragraph" w:customStyle="1" w:styleId="Default">
    <w:name w:val="Default"/>
    <w:rsid w:val="000661A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VeskaR</dc:creator>
  <cp:lastModifiedBy>Veska Raykova</cp:lastModifiedBy>
  <cp:revision>24</cp:revision>
  <cp:lastPrinted>2020-01-24T15:37:00Z</cp:lastPrinted>
  <dcterms:created xsi:type="dcterms:W3CDTF">2020-07-28T12:23:00Z</dcterms:created>
  <dcterms:modified xsi:type="dcterms:W3CDTF">2023-07-12T10:16:00Z</dcterms:modified>
</cp:coreProperties>
</file>