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76B68" w:rsidRPr="003271FC" w:rsidRDefault="00176B68" w:rsidP="00B3243A">
      <w:pPr>
        <w:spacing w:after="120"/>
        <w:ind w:right="-307" w:firstLine="720"/>
        <w:jc w:val="both"/>
        <w:rPr>
          <w:b/>
          <w:sz w:val="24"/>
          <w:szCs w:val="24"/>
        </w:rPr>
      </w:pPr>
      <w:r w:rsidRPr="003271FC">
        <w:rPr>
          <w:b/>
          <w:sz w:val="24"/>
          <w:szCs w:val="24"/>
        </w:rPr>
        <w:t>УВАЖАЕМИ ГРАЖДАНИ НА ОБЩИНА ПРАВЕЦ,</w:t>
      </w:r>
    </w:p>
    <w:p w:rsidR="00176B68" w:rsidRDefault="00176B68" w:rsidP="00C35B84">
      <w:pPr>
        <w:spacing w:after="60"/>
        <w:ind w:right="-306" w:firstLine="720"/>
        <w:jc w:val="both"/>
        <w:rPr>
          <w:sz w:val="24"/>
          <w:szCs w:val="24"/>
        </w:rPr>
      </w:pPr>
      <w:r w:rsidRPr="003271FC">
        <w:rPr>
          <w:sz w:val="24"/>
          <w:szCs w:val="24"/>
        </w:rPr>
        <w:t xml:space="preserve">Представяме на вниманието Ви следния проект за допълнение </w:t>
      </w:r>
      <w:r w:rsidR="00C556FE" w:rsidRPr="003271FC">
        <w:rPr>
          <w:sz w:val="24"/>
          <w:szCs w:val="24"/>
          <w:lang w:val="bg-BG"/>
        </w:rPr>
        <w:t xml:space="preserve">и изменение </w:t>
      </w:r>
      <w:r w:rsidRPr="003271FC">
        <w:rPr>
          <w:sz w:val="24"/>
          <w:szCs w:val="24"/>
        </w:rPr>
        <w:t>на ПРОГРАМАTA НА ОБЩИНА ПРАВЕЦ ЗА УПРАВЛЕНИЕ И РАЗПОРЕЖДАНЕ С ИМОТИ – ОБЩИНСКА СОБСТВЕНОСТ ПРЕЗ 202</w:t>
      </w:r>
      <w:r w:rsidR="00A72699" w:rsidRPr="003271FC">
        <w:rPr>
          <w:sz w:val="24"/>
          <w:szCs w:val="24"/>
          <w:lang w:val="bg-BG"/>
        </w:rPr>
        <w:t>5</w:t>
      </w:r>
      <w:r w:rsidRPr="003271FC">
        <w:rPr>
          <w:sz w:val="24"/>
          <w:szCs w:val="24"/>
        </w:rPr>
        <w:t xml:space="preserve"> година във връзка с предстоящото му обсъждане от ОбС-Правец:</w:t>
      </w:r>
    </w:p>
    <w:p w:rsidR="00AC77DD" w:rsidRPr="003271FC" w:rsidRDefault="00AC77DD" w:rsidP="00C35B84">
      <w:pPr>
        <w:spacing w:after="60"/>
        <w:ind w:right="-306" w:firstLine="720"/>
        <w:jc w:val="both"/>
        <w:rPr>
          <w:sz w:val="24"/>
          <w:szCs w:val="24"/>
        </w:rPr>
      </w:pPr>
    </w:p>
    <w:p w:rsidR="008D7C26" w:rsidRDefault="008D7C26" w:rsidP="00C35B84">
      <w:pPr>
        <w:ind w:right="-306" w:firstLine="709"/>
        <w:jc w:val="both"/>
        <w:rPr>
          <w:sz w:val="24"/>
          <w:szCs w:val="24"/>
          <w:lang w:val="bg-BG" w:eastAsia="en-US"/>
        </w:rPr>
      </w:pPr>
      <w:r w:rsidRPr="008D7C26">
        <w:rPr>
          <w:b/>
          <w:spacing w:val="60"/>
          <w:sz w:val="24"/>
          <w:szCs w:val="24"/>
          <w:lang w:val="bg-BG" w:eastAsia="en-US"/>
        </w:rPr>
        <w:t>1.</w:t>
      </w:r>
      <w:r w:rsidRPr="008D7C26">
        <w:rPr>
          <w:spacing w:val="60"/>
          <w:sz w:val="24"/>
          <w:szCs w:val="24"/>
          <w:lang w:val="bg-BG" w:eastAsia="en-US"/>
        </w:rPr>
        <w:t xml:space="preserve">Допълва </w:t>
      </w:r>
      <w:r w:rsidRPr="008D7C26">
        <w:rPr>
          <w:sz w:val="24"/>
          <w:szCs w:val="24"/>
          <w:lang w:val="bg-BG" w:eastAsia="en-US"/>
        </w:rPr>
        <w:t>ПРОГРАМАТА НА ОБЩИНА ПРАВЕЦ ЗА УПРАВЛЕНИЕ И РАЗПОРЕЖДАНЕ С ИМОТИ – ОБЩИНСКА СОБСТВЕНОСТ ПРЕЗ 20</w:t>
      </w:r>
      <w:r w:rsidRPr="008D7C26">
        <w:rPr>
          <w:sz w:val="24"/>
          <w:szCs w:val="24"/>
          <w:lang w:eastAsia="en-US"/>
        </w:rPr>
        <w:t xml:space="preserve">25 </w:t>
      </w:r>
      <w:r w:rsidRPr="008D7C26">
        <w:rPr>
          <w:sz w:val="24"/>
          <w:szCs w:val="24"/>
          <w:lang w:val="bg-BG" w:eastAsia="en-US"/>
        </w:rPr>
        <w:t>година, както следва:</w:t>
      </w:r>
    </w:p>
    <w:p w:rsidR="00AC77DD" w:rsidRPr="008D7C26" w:rsidRDefault="00AC77DD" w:rsidP="00C35B84">
      <w:pPr>
        <w:ind w:right="-306" w:firstLine="709"/>
        <w:jc w:val="both"/>
        <w:rPr>
          <w:sz w:val="24"/>
          <w:szCs w:val="24"/>
          <w:lang w:val="bg-BG" w:eastAsia="en-US"/>
        </w:rPr>
      </w:pPr>
    </w:p>
    <w:p w:rsidR="0071170F" w:rsidRPr="003D66E0" w:rsidRDefault="0071170F" w:rsidP="0071170F">
      <w:pPr>
        <w:ind w:right="-285" w:firstLine="709"/>
        <w:jc w:val="both"/>
        <w:rPr>
          <w:sz w:val="24"/>
          <w:szCs w:val="24"/>
          <w:lang w:eastAsia="en-US"/>
        </w:rPr>
      </w:pPr>
      <w:r w:rsidRPr="008F7574">
        <w:rPr>
          <w:b/>
          <w:sz w:val="24"/>
          <w:szCs w:val="24"/>
          <w:lang w:val="bg-BG" w:eastAsia="en-US"/>
        </w:rPr>
        <w:t>В раздел</w:t>
      </w:r>
      <w:r w:rsidRPr="008F7574">
        <w:rPr>
          <w:b/>
          <w:sz w:val="24"/>
          <w:szCs w:val="24"/>
          <w:lang w:eastAsia="en-US"/>
        </w:rPr>
        <w:t xml:space="preserve"> III.</w:t>
      </w:r>
      <w:r w:rsidRPr="003D66E0">
        <w:rPr>
          <w:sz w:val="24"/>
          <w:szCs w:val="24"/>
          <w:lang w:val="bg-BG" w:eastAsia="en-US"/>
        </w:rPr>
        <w:t xml:space="preserve"> </w:t>
      </w:r>
      <w:r w:rsidRPr="003D66E0">
        <w:rPr>
          <w:sz w:val="24"/>
          <w:szCs w:val="24"/>
          <w:lang w:eastAsia="en-US"/>
        </w:rPr>
        <w:t xml:space="preserve">ОПИСАНИЕ НА ИМОТИТЕ – ОБЩИНСКА СОБСТВЕНОСТ, КОИТО ОБЩИНА ПРАВЕЦ ИМА НАМЕРЕНИЕ ДА ПРЕДОСТАВИ ПОД НАЕМ, </w:t>
      </w:r>
      <w:r w:rsidRPr="003D66E0">
        <w:rPr>
          <w:sz w:val="24"/>
          <w:szCs w:val="24"/>
          <w:lang w:val="bg-BG"/>
        </w:rPr>
        <w:t>се добавя:</w:t>
      </w:r>
    </w:p>
    <w:p w:rsidR="0071170F" w:rsidRPr="003D66E0" w:rsidRDefault="0071170F" w:rsidP="0071170F">
      <w:pPr>
        <w:spacing w:before="120" w:after="120"/>
        <w:ind w:left="1145" w:right="-285"/>
        <w:rPr>
          <w:b/>
          <w:sz w:val="24"/>
          <w:szCs w:val="24"/>
          <w:lang w:eastAsia="en-US"/>
        </w:rPr>
      </w:pPr>
      <w:r w:rsidRPr="003D66E0">
        <w:rPr>
          <w:b/>
          <w:sz w:val="24"/>
          <w:szCs w:val="24"/>
          <w:lang w:eastAsia="en-US"/>
        </w:rPr>
        <w:t>III (1) – Помещения и части от сгради.</w:t>
      </w:r>
      <w:bookmarkStart w:id="0" w:name="_GoBack"/>
      <w:bookmarkEnd w:id="0"/>
    </w:p>
    <w:tbl>
      <w:tblPr>
        <w:tblW w:w="9654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24"/>
        <w:gridCol w:w="1955"/>
        <w:gridCol w:w="6975"/>
      </w:tblGrid>
      <w:tr w:rsidR="0071170F" w:rsidRPr="003D66E0" w:rsidTr="0071170F">
        <w:trPr>
          <w:trHeight w:val="746"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170F" w:rsidRPr="003D66E0" w:rsidRDefault="0071170F" w:rsidP="00624F81">
            <w:pPr>
              <w:spacing w:after="120"/>
              <w:ind w:right="-285"/>
              <w:jc w:val="center"/>
              <w:rPr>
                <w:b/>
                <w:bCs/>
                <w:sz w:val="24"/>
                <w:szCs w:val="24"/>
                <w:lang w:eastAsia="en-US"/>
              </w:rPr>
            </w:pPr>
            <w:r w:rsidRPr="003D66E0">
              <w:rPr>
                <w:b/>
                <w:bCs/>
                <w:sz w:val="24"/>
                <w:szCs w:val="24"/>
                <w:lang w:eastAsia="en-US"/>
              </w:rPr>
              <w:t>№ по ред</w:t>
            </w:r>
          </w:p>
        </w:tc>
        <w:tc>
          <w:tcPr>
            <w:tcW w:w="19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170F" w:rsidRPr="003D66E0" w:rsidRDefault="0071170F" w:rsidP="00624F81">
            <w:pPr>
              <w:spacing w:after="60"/>
              <w:ind w:right="-285"/>
              <w:jc w:val="center"/>
              <w:rPr>
                <w:b/>
                <w:bCs/>
                <w:sz w:val="24"/>
                <w:szCs w:val="24"/>
                <w:lang w:eastAsia="en-US"/>
              </w:rPr>
            </w:pPr>
            <w:r w:rsidRPr="003D66E0">
              <w:rPr>
                <w:b/>
                <w:bCs/>
                <w:sz w:val="24"/>
                <w:szCs w:val="24"/>
                <w:lang w:eastAsia="en-US"/>
              </w:rPr>
              <w:t>АОС № /</w:t>
            </w:r>
          </w:p>
          <w:p w:rsidR="0071170F" w:rsidRPr="003D66E0" w:rsidRDefault="0071170F" w:rsidP="00624F81">
            <w:pPr>
              <w:spacing w:after="60"/>
              <w:ind w:right="-285"/>
              <w:jc w:val="center"/>
              <w:rPr>
                <w:b/>
                <w:bCs/>
                <w:sz w:val="24"/>
                <w:szCs w:val="24"/>
                <w:lang w:eastAsia="en-US"/>
              </w:rPr>
            </w:pPr>
            <w:r w:rsidRPr="003D66E0">
              <w:rPr>
                <w:b/>
                <w:bCs/>
                <w:sz w:val="24"/>
                <w:szCs w:val="24"/>
                <w:lang w:eastAsia="en-US"/>
              </w:rPr>
              <w:t>дата</w:t>
            </w:r>
          </w:p>
        </w:tc>
        <w:tc>
          <w:tcPr>
            <w:tcW w:w="69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170F" w:rsidRPr="003D66E0" w:rsidRDefault="0071170F" w:rsidP="00624F81">
            <w:pPr>
              <w:spacing w:after="120"/>
              <w:ind w:right="-285"/>
              <w:jc w:val="both"/>
              <w:rPr>
                <w:b/>
                <w:bCs/>
                <w:sz w:val="24"/>
                <w:szCs w:val="24"/>
                <w:lang w:eastAsia="en-US"/>
              </w:rPr>
            </w:pPr>
            <w:r w:rsidRPr="003D66E0">
              <w:rPr>
                <w:b/>
                <w:bCs/>
                <w:sz w:val="24"/>
                <w:szCs w:val="24"/>
                <w:lang w:eastAsia="en-US"/>
              </w:rPr>
              <w:t>Описание на имота</w:t>
            </w:r>
          </w:p>
        </w:tc>
      </w:tr>
      <w:tr w:rsidR="0071170F" w:rsidRPr="003D66E0" w:rsidTr="00624F81">
        <w:trPr>
          <w:trHeight w:val="1151"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170F" w:rsidRPr="003D66E0" w:rsidRDefault="0071170F" w:rsidP="00624F81">
            <w:pPr>
              <w:spacing w:after="120"/>
              <w:ind w:left="-60" w:right="-285"/>
              <w:jc w:val="center"/>
              <w:rPr>
                <w:sz w:val="24"/>
                <w:szCs w:val="24"/>
                <w:lang w:val="bg-BG" w:eastAsia="en-US"/>
              </w:rPr>
            </w:pPr>
            <w:r>
              <w:rPr>
                <w:sz w:val="24"/>
                <w:szCs w:val="24"/>
                <w:lang w:val="bg-BG" w:eastAsia="en-US"/>
              </w:rPr>
              <w:t>117.</w:t>
            </w:r>
          </w:p>
        </w:tc>
        <w:tc>
          <w:tcPr>
            <w:tcW w:w="1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170F" w:rsidRPr="003D66E0" w:rsidRDefault="0071170F" w:rsidP="0071170F">
            <w:pPr>
              <w:spacing w:after="120"/>
              <w:jc w:val="both"/>
              <w:rPr>
                <w:sz w:val="24"/>
                <w:szCs w:val="24"/>
                <w:lang w:eastAsia="en-US"/>
              </w:rPr>
            </w:pPr>
            <w:r w:rsidRPr="003D66E0">
              <w:rPr>
                <w:sz w:val="24"/>
                <w:szCs w:val="24"/>
                <w:lang w:eastAsia="en-US"/>
              </w:rPr>
              <w:t>АПОС №720-I/ 12.06.2018 г.</w:t>
            </w:r>
          </w:p>
        </w:tc>
        <w:tc>
          <w:tcPr>
            <w:tcW w:w="6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170F" w:rsidRPr="003D66E0" w:rsidRDefault="0071170F" w:rsidP="0071170F">
            <w:pPr>
              <w:spacing w:after="120"/>
              <w:ind w:right="7"/>
              <w:jc w:val="both"/>
              <w:rPr>
                <w:sz w:val="24"/>
                <w:szCs w:val="24"/>
                <w:lang w:eastAsia="en-US"/>
              </w:rPr>
            </w:pPr>
            <w:r w:rsidRPr="003D66E0">
              <w:rPr>
                <w:sz w:val="24"/>
                <w:szCs w:val="24"/>
                <w:lang w:val="bg-BG" w:eastAsia="en-US"/>
              </w:rPr>
              <w:t>Терен с п</w:t>
            </w:r>
            <w:r w:rsidRPr="003D66E0">
              <w:rPr>
                <w:sz w:val="24"/>
                <w:szCs w:val="24"/>
                <w:lang w:eastAsia="en-US"/>
              </w:rPr>
              <w:t xml:space="preserve">лощ от </w:t>
            </w:r>
            <w:r w:rsidRPr="003D66E0">
              <w:rPr>
                <w:sz w:val="24"/>
                <w:szCs w:val="24"/>
                <w:lang w:val="bg-BG" w:eastAsia="en-US"/>
              </w:rPr>
              <w:t>2</w:t>
            </w:r>
            <w:r w:rsidRPr="003D66E0">
              <w:rPr>
                <w:sz w:val="24"/>
                <w:szCs w:val="24"/>
                <w:lang w:eastAsia="en-US"/>
              </w:rPr>
              <w:t>.00 (</w:t>
            </w:r>
            <w:r w:rsidRPr="003D66E0">
              <w:rPr>
                <w:sz w:val="24"/>
                <w:szCs w:val="24"/>
                <w:lang w:val="bg-BG" w:eastAsia="en-US"/>
              </w:rPr>
              <w:t>два</w:t>
            </w:r>
            <w:r w:rsidRPr="003D66E0">
              <w:rPr>
                <w:sz w:val="24"/>
                <w:szCs w:val="24"/>
                <w:lang w:eastAsia="en-US"/>
              </w:rPr>
              <w:t xml:space="preserve">) кв.м., </w:t>
            </w:r>
            <w:r w:rsidRPr="003D66E0">
              <w:rPr>
                <w:sz w:val="24"/>
                <w:szCs w:val="24"/>
                <w:lang w:val="bg-BG" w:eastAsia="en-US"/>
              </w:rPr>
              <w:t>представляващ част от</w:t>
            </w:r>
            <w:r w:rsidRPr="003D66E0">
              <w:rPr>
                <w:sz w:val="24"/>
                <w:szCs w:val="24"/>
                <w:lang w:eastAsia="en-US"/>
              </w:rPr>
              <w:t xml:space="preserve"> фоайето на първия етаж </w:t>
            </w:r>
            <w:r w:rsidRPr="003D66E0">
              <w:rPr>
                <w:sz w:val="24"/>
                <w:szCs w:val="24"/>
                <w:lang w:val="bg-BG" w:eastAsia="en-US"/>
              </w:rPr>
              <w:t xml:space="preserve">в </w:t>
            </w:r>
            <w:r w:rsidRPr="003D66E0">
              <w:rPr>
                <w:sz w:val="24"/>
                <w:szCs w:val="24"/>
                <w:lang w:eastAsia="en-US"/>
              </w:rPr>
              <w:t xml:space="preserve">масивна сграда – Общежитие </w:t>
            </w:r>
            <w:r w:rsidRPr="003D66E0">
              <w:rPr>
                <w:sz w:val="24"/>
                <w:szCs w:val="24"/>
                <w:lang w:val="bg-BG" w:eastAsia="en-US"/>
              </w:rPr>
              <w:t xml:space="preserve">при ПГПЧЕ „Алеко Константинов“- </w:t>
            </w:r>
            <w:r w:rsidRPr="003D66E0">
              <w:rPr>
                <w:sz w:val="24"/>
                <w:szCs w:val="24"/>
                <w:lang w:eastAsia="en-US"/>
              </w:rPr>
              <w:t>публична общинска собственост, построена в УПИ І – Училище, кв. 101 по действащия план за регулация на гр. Правец</w:t>
            </w:r>
            <w:r w:rsidRPr="003D66E0">
              <w:rPr>
                <w:sz w:val="24"/>
                <w:szCs w:val="24"/>
                <w:lang w:val="bg-BG" w:eastAsia="en-US"/>
              </w:rPr>
              <w:t>,</w:t>
            </w:r>
            <w:r w:rsidRPr="003D66E0">
              <w:rPr>
                <w:sz w:val="24"/>
                <w:szCs w:val="24"/>
                <w:lang w:eastAsia="en-US"/>
              </w:rPr>
              <w:t xml:space="preserve"> за инсталиране на </w:t>
            </w:r>
            <w:r w:rsidRPr="003D66E0">
              <w:rPr>
                <w:sz w:val="24"/>
                <w:szCs w:val="24"/>
                <w:lang w:val="bg-BG" w:eastAsia="en-US"/>
              </w:rPr>
              <w:t>вендинг машина</w:t>
            </w:r>
            <w:r w:rsidRPr="003D66E0">
              <w:rPr>
                <w:sz w:val="24"/>
                <w:szCs w:val="24"/>
                <w:lang w:eastAsia="en-US"/>
              </w:rPr>
              <w:t xml:space="preserve"> за храни и </w:t>
            </w:r>
            <w:r w:rsidRPr="003D66E0">
              <w:rPr>
                <w:sz w:val="24"/>
                <w:szCs w:val="24"/>
                <w:lang w:val="bg-BG" w:eastAsia="en-US"/>
              </w:rPr>
              <w:t xml:space="preserve">студени </w:t>
            </w:r>
            <w:r w:rsidRPr="003D66E0">
              <w:rPr>
                <w:sz w:val="24"/>
                <w:szCs w:val="24"/>
                <w:lang w:eastAsia="en-US"/>
              </w:rPr>
              <w:t xml:space="preserve">напитки; </w:t>
            </w:r>
          </w:p>
        </w:tc>
      </w:tr>
    </w:tbl>
    <w:p w:rsidR="0037564A" w:rsidRPr="000F3709" w:rsidRDefault="0037564A" w:rsidP="0071170F">
      <w:pPr>
        <w:tabs>
          <w:tab w:val="left" w:pos="440"/>
          <w:tab w:val="left" w:pos="9900"/>
        </w:tabs>
        <w:spacing w:after="120"/>
        <w:ind w:right="-178" w:firstLine="709"/>
        <w:jc w:val="both"/>
        <w:rPr>
          <w:sz w:val="24"/>
          <w:szCs w:val="24"/>
          <w:lang w:val="bg-BG" w:eastAsia="en-US"/>
        </w:rPr>
      </w:pPr>
    </w:p>
    <w:p w:rsidR="000F3709" w:rsidRPr="000F3709" w:rsidRDefault="000F3709" w:rsidP="000F3709">
      <w:pPr>
        <w:ind w:right="-306" w:firstLine="709"/>
        <w:jc w:val="both"/>
        <w:rPr>
          <w:sz w:val="24"/>
          <w:szCs w:val="24"/>
          <w:lang w:val="bg-BG"/>
        </w:rPr>
      </w:pPr>
      <w:r w:rsidRPr="000F3709">
        <w:rPr>
          <w:b/>
          <w:sz w:val="24"/>
          <w:szCs w:val="24"/>
          <w:lang w:val="bg-BG"/>
        </w:rPr>
        <w:t xml:space="preserve">В раздел </w:t>
      </w:r>
      <w:r w:rsidRPr="000F3709">
        <w:rPr>
          <w:b/>
          <w:sz w:val="24"/>
          <w:szCs w:val="24"/>
        </w:rPr>
        <w:t>XIV</w:t>
      </w:r>
      <w:r w:rsidRPr="000F3709">
        <w:rPr>
          <w:sz w:val="24"/>
          <w:szCs w:val="24"/>
          <w:lang w:val="ru-RU"/>
        </w:rPr>
        <w:t>. ОПИСАНИЕ НА ИМОТИТЕ, КОИТО ОБЩИНА ПРАВЕЦ ИМА НАМЕРЕНИЕ ДА ПРЕДОСТАВИ БЕЗВЪЗМЕЗДНО ЗА УПРАВЛЕНИЕ</w:t>
      </w:r>
      <w:r w:rsidRPr="000F3709">
        <w:rPr>
          <w:sz w:val="24"/>
          <w:szCs w:val="24"/>
          <w:lang w:val="bg-BG"/>
        </w:rPr>
        <w:t>, се добавя:</w:t>
      </w:r>
    </w:p>
    <w:p w:rsidR="000F3709" w:rsidRPr="000F3709" w:rsidRDefault="000F3709" w:rsidP="000F3709">
      <w:pPr>
        <w:ind w:right="-306" w:firstLine="709"/>
        <w:jc w:val="both"/>
        <w:rPr>
          <w:sz w:val="24"/>
          <w:szCs w:val="24"/>
          <w:lang w:val="bg-BG"/>
        </w:rPr>
      </w:pPr>
    </w:p>
    <w:tbl>
      <w:tblPr>
        <w:tblW w:w="97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2093"/>
        <w:gridCol w:w="6974"/>
      </w:tblGrid>
      <w:tr w:rsidR="000F3709" w:rsidRPr="000F3709" w:rsidTr="000F3709">
        <w:trPr>
          <w:trHeight w:val="809"/>
        </w:trPr>
        <w:tc>
          <w:tcPr>
            <w:tcW w:w="709" w:type="dxa"/>
          </w:tcPr>
          <w:p w:rsidR="000F3709" w:rsidRPr="000F3709" w:rsidRDefault="000F3709" w:rsidP="00624F81">
            <w:pPr>
              <w:spacing w:after="60"/>
              <w:jc w:val="center"/>
              <w:rPr>
                <w:b/>
                <w:sz w:val="24"/>
                <w:szCs w:val="24"/>
                <w:lang w:val="bg-BG"/>
              </w:rPr>
            </w:pPr>
            <w:r w:rsidRPr="000F3709">
              <w:rPr>
                <w:b/>
                <w:bCs/>
                <w:sz w:val="24"/>
                <w:szCs w:val="24"/>
                <w:lang w:val="bg-BG"/>
              </w:rPr>
              <w:t>№ по ред</w:t>
            </w:r>
          </w:p>
        </w:tc>
        <w:tc>
          <w:tcPr>
            <w:tcW w:w="2093" w:type="dxa"/>
          </w:tcPr>
          <w:p w:rsidR="000F3709" w:rsidRPr="000F3709" w:rsidRDefault="000F3709" w:rsidP="00624F81">
            <w:pPr>
              <w:spacing w:after="60"/>
              <w:ind w:right="34"/>
              <w:jc w:val="center"/>
              <w:rPr>
                <w:b/>
                <w:sz w:val="24"/>
                <w:szCs w:val="24"/>
                <w:lang w:val="bg-BG"/>
              </w:rPr>
            </w:pPr>
            <w:r w:rsidRPr="000F3709">
              <w:rPr>
                <w:b/>
                <w:sz w:val="24"/>
                <w:szCs w:val="24"/>
                <w:lang w:val="bg-BG"/>
              </w:rPr>
              <w:t>АОС №</w:t>
            </w:r>
          </w:p>
          <w:p w:rsidR="000F3709" w:rsidRPr="000F3709" w:rsidRDefault="000F3709" w:rsidP="00624F81">
            <w:pPr>
              <w:spacing w:after="60"/>
              <w:ind w:right="34"/>
              <w:jc w:val="center"/>
              <w:rPr>
                <w:b/>
                <w:sz w:val="24"/>
                <w:szCs w:val="24"/>
                <w:lang w:val="bg-BG"/>
              </w:rPr>
            </w:pPr>
            <w:r w:rsidRPr="000F3709">
              <w:rPr>
                <w:b/>
                <w:sz w:val="24"/>
                <w:szCs w:val="24"/>
                <w:lang w:val="bg-BG"/>
              </w:rPr>
              <w:t>дата</w:t>
            </w:r>
          </w:p>
        </w:tc>
        <w:tc>
          <w:tcPr>
            <w:tcW w:w="6974" w:type="dxa"/>
          </w:tcPr>
          <w:p w:rsidR="000F3709" w:rsidRPr="000F3709" w:rsidRDefault="000F3709" w:rsidP="00624F81">
            <w:pPr>
              <w:spacing w:after="60"/>
              <w:ind w:right="163"/>
              <w:jc w:val="center"/>
              <w:rPr>
                <w:b/>
                <w:sz w:val="24"/>
                <w:szCs w:val="24"/>
                <w:lang w:val="bg-BG"/>
              </w:rPr>
            </w:pPr>
          </w:p>
          <w:p w:rsidR="000F3709" w:rsidRPr="000F3709" w:rsidRDefault="000F3709" w:rsidP="00624F81">
            <w:pPr>
              <w:spacing w:after="60"/>
              <w:ind w:right="163"/>
              <w:jc w:val="center"/>
              <w:rPr>
                <w:b/>
                <w:sz w:val="24"/>
                <w:szCs w:val="24"/>
              </w:rPr>
            </w:pPr>
            <w:r w:rsidRPr="000F3709">
              <w:rPr>
                <w:b/>
                <w:sz w:val="24"/>
                <w:szCs w:val="24"/>
                <w:lang w:val="bg-BG"/>
              </w:rPr>
              <w:t>Описание на имота</w:t>
            </w:r>
          </w:p>
        </w:tc>
      </w:tr>
      <w:tr w:rsidR="000F3709" w:rsidRPr="000F3709" w:rsidTr="000F3709">
        <w:trPr>
          <w:trHeight w:val="1035"/>
        </w:trPr>
        <w:tc>
          <w:tcPr>
            <w:tcW w:w="709" w:type="dxa"/>
            <w:tcBorders>
              <w:right w:val="single" w:sz="4" w:space="0" w:color="auto"/>
            </w:tcBorders>
          </w:tcPr>
          <w:p w:rsidR="000F3709" w:rsidRPr="000F3709" w:rsidRDefault="000F3709" w:rsidP="00624F81">
            <w:pPr>
              <w:spacing w:after="60" w:line="276" w:lineRule="auto"/>
              <w:ind w:left="33" w:right="33" w:hanging="33"/>
              <w:contextualSpacing/>
              <w:rPr>
                <w:sz w:val="24"/>
                <w:szCs w:val="24"/>
                <w:lang w:val="bg-BG"/>
              </w:rPr>
            </w:pPr>
            <w:r w:rsidRPr="000F3709">
              <w:rPr>
                <w:sz w:val="24"/>
                <w:szCs w:val="24"/>
                <w:lang w:val="bg-BG"/>
              </w:rPr>
              <w:t>7.</w:t>
            </w:r>
          </w:p>
          <w:p w:rsidR="000F3709" w:rsidRPr="000F3709" w:rsidRDefault="000F3709" w:rsidP="00624F81">
            <w:pPr>
              <w:tabs>
                <w:tab w:val="left" w:pos="5"/>
              </w:tabs>
              <w:spacing w:after="60" w:line="276" w:lineRule="auto"/>
              <w:ind w:left="142" w:right="163"/>
              <w:contextualSpacing/>
              <w:rPr>
                <w:sz w:val="24"/>
                <w:szCs w:val="24"/>
                <w:lang w:val="bg-BG"/>
              </w:rPr>
            </w:pPr>
          </w:p>
        </w:tc>
        <w:tc>
          <w:tcPr>
            <w:tcW w:w="2093" w:type="dxa"/>
            <w:tcBorders>
              <w:right w:val="single" w:sz="4" w:space="0" w:color="auto"/>
            </w:tcBorders>
          </w:tcPr>
          <w:p w:rsidR="000F3709" w:rsidRPr="000F3709" w:rsidRDefault="000F3709" w:rsidP="00624F81">
            <w:pPr>
              <w:spacing w:after="60"/>
              <w:ind w:right="34"/>
              <w:jc w:val="both"/>
              <w:rPr>
                <w:sz w:val="24"/>
                <w:szCs w:val="24"/>
                <w:lang w:val="bg-BG"/>
              </w:rPr>
            </w:pPr>
            <w:r w:rsidRPr="000F3709">
              <w:rPr>
                <w:sz w:val="24"/>
                <w:szCs w:val="24"/>
                <w:lang w:val="bg-BG"/>
              </w:rPr>
              <w:t>АЧОС №3846- II/ 13.10.2020 г.</w:t>
            </w:r>
          </w:p>
        </w:tc>
        <w:tc>
          <w:tcPr>
            <w:tcW w:w="6974" w:type="dxa"/>
            <w:tcBorders>
              <w:left w:val="single" w:sz="4" w:space="0" w:color="auto"/>
            </w:tcBorders>
          </w:tcPr>
          <w:p w:rsidR="000F3709" w:rsidRPr="000F3709" w:rsidRDefault="000F3709" w:rsidP="00624F81">
            <w:pPr>
              <w:pStyle w:val="a3"/>
              <w:spacing w:after="120"/>
              <w:ind w:firstLine="0"/>
              <w:rPr>
                <w:rFonts w:ascii="Times New Roman" w:hAnsi="Times New Roman"/>
                <w:bCs/>
                <w:szCs w:val="24"/>
              </w:rPr>
            </w:pPr>
            <w:r w:rsidRPr="000F3709">
              <w:rPr>
                <w:rFonts w:ascii="Times New Roman" w:hAnsi="Times New Roman"/>
                <w:bCs/>
                <w:szCs w:val="24"/>
              </w:rPr>
              <w:t xml:space="preserve">Част от Помещение, представляващо бивша зала ЗИК, (настоящо пом. №6 - сървър), находящо се на втория етаж на Тяло „Б“ – масивна обществена сграда, построена в УПИ </w:t>
            </w:r>
            <w:r w:rsidRPr="000F3709">
              <w:rPr>
                <w:rFonts w:ascii="Times New Roman" w:hAnsi="Times New Roman"/>
                <w:bCs/>
                <w:szCs w:val="24"/>
                <w:lang w:val="en-US"/>
              </w:rPr>
              <w:t>XI</w:t>
            </w:r>
            <w:r w:rsidRPr="000F3709">
              <w:rPr>
                <w:rFonts w:ascii="Times New Roman" w:hAnsi="Times New Roman"/>
                <w:bCs/>
                <w:szCs w:val="24"/>
              </w:rPr>
              <w:t xml:space="preserve"> – Общ. администрация и общ. обслужване, кв. 20, по плана за регулация на гр. Правец, община Правец, област Софийска, </w:t>
            </w:r>
            <w:r w:rsidRPr="000F3709">
              <w:rPr>
                <w:rFonts w:ascii="Times New Roman" w:hAnsi="Times New Roman"/>
                <w:szCs w:val="24"/>
                <w:lang w:eastAsia="bg-BG"/>
              </w:rPr>
              <w:t xml:space="preserve">цялото с площ от </w:t>
            </w:r>
            <w:r w:rsidRPr="000F3709">
              <w:rPr>
                <w:rFonts w:ascii="Times New Roman" w:hAnsi="Times New Roman"/>
                <w:bCs/>
                <w:szCs w:val="24"/>
              </w:rPr>
              <w:t>10.90 кв. м</w:t>
            </w:r>
            <w:r w:rsidRPr="000F3709">
              <w:rPr>
                <w:rFonts w:ascii="Times New Roman" w:hAnsi="Times New Roman"/>
                <w:szCs w:val="24"/>
                <w:lang w:eastAsia="bg-BG"/>
              </w:rPr>
              <w:t xml:space="preserve">, </w:t>
            </w:r>
            <w:r w:rsidRPr="000F3709">
              <w:rPr>
                <w:rFonts w:ascii="Times New Roman" w:hAnsi="Times New Roman"/>
                <w:bCs/>
                <w:szCs w:val="24"/>
              </w:rPr>
              <w:t>безвъзмездно за управление на</w:t>
            </w:r>
            <w:r w:rsidRPr="000F3709">
              <w:rPr>
                <w:rFonts w:ascii="Times New Roman" w:hAnsi="Times New Roman"/>
                <w:szCs w:val="24"/>
                <w:lang w:eastAsia="bg-BG"/>
              </w:rPr>
              <w:t xml:space="preserve"> </w:t>
            </w:r>
            <w:r w:rsidRPr="000F3709">
              <w:rPr>
                <w:rFonts w:ascii="Times New Roman" w:hAnsi="Times New Roman"/>
                <w:szCs w:val="24"/>
              </w:rPr>
              <w:t>Изпълнителна агенция „Инфраструктура на електронното управление“ (ИАИЕУ)</w:t>
            </w:r>
            <w:r w:rsidRPr="000F3709">
              <w:rPr>
                <w:rFonts w:ascii="Times New Roman" w:hAnsi="Times New Roman"/>
                <w:szCs w:val="24"/>
                <w:lang w:eastAsia="bg-BG"/>
              </w:rPr>
              <w:t>, за срок от 10 (десет) години.</w:t>
            </w:r>
          </w:p>
        </w:tc>
      </w:tr>
    </w:tbl>
    <w:p w:rsidR="000F3709" w:rsidRDefault="000F3709" w:rsidP="0071170F">
      <w:pPr>
        <w:tabs>
          <w:tab w:val="left" w:pos="440"/>
          <w:tab w:val="left" w:pos="9900"/>
        </w:tabs>
        <w:spacing w:after="120"/>
        <w:ind w:right="-178" w:firstLine="709"/>
        <w:jc w:val="both"/>
        <w:rPr>
          <w:sz w:val="24"/>
          <w:szCs w:val="24"/>
          <w:lang w:val="bg-BG" w:eastAsia="en-US"/>
        </w:rPr>
      </w:pPr>
    </w:p>
    <w:p w:rsidR="000F3709" w:rsidRPr="003271FC" w:rsidRDefault="000F3709" w:rsidP="0071170F">
      <w:pPr>
        <w:tabs>
          <w:tab w:val="left" w:pos="440"/>
          <w:tab w:val="left" w:pos="9900"/>
        </w:tabs>
        <w:spacing w:after="120"/>
        <w:ind w:right="-178" w:firstLine="709"/>
        <w:jc w:val="both"/>
        <w:rPr>
          <w:sz w:val="24"/>
          <w:szCs w:val="24"/>
          <w:lang w:val="bg-BG" w:eastAsia="en-US"/>
        </w:rPr>
      </w:pPr>
    </w:p>
    <w:sectPr w:rsidR="000F3709" w:rsidRPr="003271FC" w:rsidSect="00FF4FA8">
      <w:pgSz w:w="11906" w:h="16838"/>
      <w:pgMar w:top="737" w:right="1134" w:bottom="244" w:left="129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ookvar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EE517D"/>
    <w:multiLevelType w:val="hybridMultilevel"/>
    <w:tmpl w:val="ECC04508"/>
    <w:lvl w:ilvl="0" w:tplc="0588B2E0">
      <w:start w:val="113"/>
      <w:numFmt w:val="decimal"/>
      <w:lvlText w:val="%1."/>
      <w:lvlJc w:val="left"/>
      <w:pPr>
        <w:ind w:left="562" w:hanging="42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222" w:hanging="360"/>
      </w:pPr>
    </w:lvl>
    <w:lvl w:ilvl="2" w:tplc="0402001B" w:tentative="1">
      <w:start w:val="1"/>
      <w:numFmt w:val="lowerRoman"/>
      <w:lvlText w:val="%3."/>
      <w:lvlJc w:val="right"/>
      <w:pPr>
        <w:ind w:left="1942" w:hanging="180"/>
      </w:pPr>
    </w:lvl>
    <w:lvl w:ilvl="3" w:tplc="0402000F" w:tentative="1">
      <w:start w:val="1"/>
      <w:numFmt w:val="decimal"/>
      <w:lvlText w:val="%4."/>
      <w:lvlJc w:val="left"/>
      <w:pPr>
        <w:ind w:left="2662" w:hanging="360"/>
      </w:pPr>
    </w:lvl>
    <w:lvl w:ilvl="4" w:tplc="04020019" w:tentative="1">
      <w:start w:val="1"/>
      <w:numFmt w:val="lowerLetter"/>
      <w:lvlText w:val="%5."/>
      <w:lvlJc w:val="left"/>
      <w:pPr>
        <w:ind w:left="3382" w:hanging="360"/>
      </w:pPr>
    </w:lvl>
    <w:lvl w:ilvl="5" w:tplc="0402001B" w:tentative="1">
      <w:start w:val="1"/>
      <w:numFmt w:val="lowerRoman"/>
      <w:lvlText w:val="%6."/>
      <w:lvlJc w:val="right"/>
      <w:pPr>
        <w:ind w:left="4102" w:hanging="180"/>
      </w:pPr>
    </w:lvl>
    <w:lvl w:ilvl="6" w:tplc="0402000F" w:tentative="1">
      <w:start w:val="1"/>
      <w:numFmt w:val="decimal"/>
      <w:lvlText w:val="%7."/>
      <w:lvlJc w:val="left"/>
      <w:pPr>
        <w:ind w:left="4822" w:hanging="360"/>
      </w:pPr>
    </w:lvl>
    <w:lvl w:ilvl="7" w:tplc="04020019" w:tentative="1">
      <w:start w:val="1"/>
      <w:numFmt w:val="lowerLetter"/>
      <w:lvlText w:val="%8."/>
      <w:lvlJc w:val="left"/>
      <w:pPr>
        <w:ind w:left="5542" w:hanging="360"/>
      </w:pPr>
    </w:lvl>
    <w:lvl w:ilvl="8" w:tplc="0402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" w15:restartNumberingAfterBreak="0">
    <w:nsid w:val="2C184223"/>
    <w:multiLevelType w:val="hybridMultilevel"/>
    <w:tmpl w:val="E158875C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60F0A62"/>
    <w:multiLevelType w:val="hybridMultilevel"/>
    <w:tmpl w:val="8444C660"/>
    <w:lvl w:ilvl="0" w:tplc="0B30AF54">
      <w:start w:val="1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94C2E0B"/>
    <w:multiLevelType w:val="hybridMultilevel"/>
    <w:tmpl w:val="08E2321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95C1BF6"/>
    <w:multiLevelType w:val="hybridMultilevel"/>
    <w:tmpl w:val="DB6EAC7C"/>
    <w:lvl w:ilvl="0" w:tplc="0402000F">
      <w:start w:val="1"/>
      <w:numFmt w:val="decimal"/>
      <w:lvlText w:val="%1."/>
      <w:lvlJc w:val="left"/>
      <w:pPr>
        <w:ind w:left="36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F3903BF"/>
    <w:multiLevelType w:val="hybridMultilevel"/>
    <w:tmpl w:val="DB6EAC7C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85B29EB"/>
    <w:multiLevelType w:val="hybridMultilevel"/>
    <w:tmpl w:val="F078ADF0"/>
    <w:lvl w:ilvl="0" w:tplc="0402000F">
      <w:start w:val="4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8DE5904"/>
    <w:multiLevelType w:val="hybridMultilevel"/>
    <w:tmpl w:val="48A2FC0C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B6C5375"/>
    <w:multiLevelType w:val="hybridMultilevel"/>
    <w:tmpl w:val="BF22044E"/>
    <w:lvl w:ilvl="0" w:tplc="97F63EE6">
      <w:start w:val="1"/>
      <w:numFmt w:val="decimal"/>
      <w:lvlText w:val="%1."/>
      <w:lvlJc w:val="left"/>
      <w:pPr>
        <w:ind w:left="644" w:hanging="360"/>
      </w:pPr>
      <w:rPr>
        <w:rFonts w:hint="default"/>
        <w:b w:val="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DB34049"/>
    <w:multiLevelType w:val="hybridMultilevel"/>
    <w:tmpl w:val="770463B2"/>
    <w:lvl w:ilvl="0" w:tplc="77A0D464">
      <w:start w:val="23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222" w:hanging="360"/>
      </w:pPr>
    </w:lvl>
    <w:lvl w:ilvl="2" w:tplc="0402001B" w:tentative="1">
      <w:start w:val="1"/>
      <w:numFmt w:val="lowerRoman"/>
      <w:lvlText w:val="%3."/>
      <w:lvlJc w:val="right"/>
      <w:pPr>
        <w:ind w:left="1942" w:hanging="180"/>
      </w:pPr>
    </w:lvl>
    <w:lvl w:ilvl="3" w:tplc="0402000F" w:tentative="1">
      <w:start w:val="1"/>
      <w:numFmt w:val="decimal"/>
      <w:lvlText w:val="%4."/>
      <w:lvlJc w:val="left"/>
      <w:pPr>
        <w:ind w:left="2662" w:hanging="360"/>
      </w:pPr>
    </w:lvl>
    <w:lvl w:ilvl="4" w:tplc="04020019" w:tentative="1">
      <w:start w:val="1"/>
      <w:numFmt w:val="lowerLetter"/>
      <w:lvlText w:val="%5."/>
      <w:lvlJc w:val="left"/>
      <w:pPr>
        <w:ind w:left="3382" w:hanging="360"/>
      </w:pPr>
    </w:lvl>
    <w:lvl w:ilvl="5" w:tplc="0402001B" w:tentative="1">
      <w:start w:val="1"/>
      <w:numFmt w:val="lowerRoman"/>
      <w:lvlText w:val="%6."/>
      <w:lvlJc w:val="right"/>
      <w:pPr>
        <w:ind w:left="4102" w:hanging="180"/>
      </w:pPr>
    </w:lvl>
    <w:lvl w:ilvl="6" w:tplc="0402000F" w:tentative="1">
      <w:start w:val="1"/>
      <w:numFmt w:val="decimal"/>
      <w:lvlText w:val="%7."/>
      <w:lvlJc w:val="left"/>
      <w:pPr>
        <w:ind w:left="4822" w:hanging="360"/>
      </w:pPr>
    </w:lvl>
    <w:lvl w:ilvl="7" w:tplc="04020019" w:tentative="1">
      <w:start w:val="1"/>
      <w:numFmt w:val="lowerLetter"/>
      <w:lvlText w:val="%8."/>
      <w:lvlJc w:val="left"/>
      <w:pPr>
        <w:ind w:left="5542" w:hanging="360"/>
      </w:pPr>
    </w:lvl>
    <w:lvl w:ilvl="8" w:tplc="0402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0" w15:restartNumberingAfterBreak="0">
    <w:nsid w:val="73DA32EF"/>
    <w:multiLevelType w:val="multilevel"/>
    <w:tmpl w:val="C8528816"/>
    <w:lvl w:ilvl="0">
      <w:start w:val="2"/>
      <w:numFmt w:val="none"/>
      <w:lvlText w:val="2."/>
      <w:lvlJc w:val="left"/>
      <w:pPr>
        <w:tabs>
          <w:tab w:val="num" w:pos="360"/>
        </w:tabs>
      </w:pPr>
      <w:rPr>
        <w:rFonts w:hint="default"/>
      </w:rPr>
    </w:lvl>
    <w:lvl w:ilvl="1">
      <w:start w:val="1"/>
      <w:numFmt w:val="decimal"/>
      <w:pStyle w:val="2"/>
      <w:isLgl/>
      <w:lvlText w:val="2.%2."/>
      <w:lvlJc w:val="left"/>
      <w:pPr>
        <w:tabs>
          <w:tab w:val="num" w:pos="360"/>
        </w:tabs>
      </w:pPr>
      <w:rPr>
        <w:rFonts w:hint="default"/>
      </w:rPr>
    </w:lvl>
    <w:lvl w:ilvl="2">
      <w:start w:val="4"/>
      <w:numFmt w:val="decimal"/>
      <w:isLgl/>
      <w:lvlText w:val="%1%2.1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2160"/>
        </w:tabs>
        <w:ind w:left="2160" w:hanging="216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11" w15:restartNumberingAfterBreak="0">
    <w:nsid w:val="751C73EA"/>
    <w:multiLevelType w:val="hybridMultilevel"/>
    <w:tmpl w:val="9D3694EE"/>
    <w:lvl w:ilvl="0" w:tplc="622E0ECA">
      <w:start w:val="8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222" w:hanging="360"/>
      </w:pPr>
    </w:lvl>
    <w:lvl w:ilvl="2" w:tplc="0402001B" w:tentative="1">
      <w:start w:val="1"/>
      <w:numFmt w:val="lowerRoman"/>
      <w:lvlText w:val="%3."/>
      <w:lvlJc w:val="right"/>
      <w:pPr>
        <w:ind w:left="1942" w:hanging="180"/>
      </w:pPr>
    </w:lvl>
    <w:lvl w:ilvl="3" w:tplc="0402000F" w:tentative="1">
      <w:start w:val="1"/>
      <w:numFmt w:val="decimal"/>
      <w:lvlText w:val="%4."/>
      <w:lvlJc w:val="left"/>
      <w:pPr>
        <w:ind w:left="2662" w:hanging="360"/>
      </w:pPr>
    </w:lvl>
    <w:lvl w:ilvl="4" w:tplc="04020019" w:tentative="1">
      <w:start w:val="1"/>
      <w:numFmt w:val="lowerLetter"/>
      <w:lvlText w:val="%5."/>
      <w:lvlJc w:val="left"/>
      <w:pPr>
        <w:ind w:left="3382" w:hanging="360"/>
      </w:pPr>
    </w:lvl>
    <w:lvl w:ilvl="5" w:tplc="0402001B" w:tentative="1">
      <w:start w:val="1"/>
      <w:numFmt w:val="lowerRoman"/>
      <w:lvlText w:val="%6."/>
      <w:lvlJc w:val="right"/>
      <w:pPr>
        <w:ind w:left="4102" w:hanging="180"/>
      </w:pPr>
    </w:lvl>
    <w:lvl w:ilvl="6" w:tplc="0402000F" w:tentative="1">
      <w:start w:val="1"/>
      <w:numFmt w:val="decimal"/>
      <w:lvlText w:val="%7."/>
      <w:lvlJc w:val="left"/>
      <w:pPr>
        <w:ind w:left="4822" w:hanging="360"/>
      </w:pPr>
    </w:lvl>
    <w:lvl w:ilvl="7" w:tplc="04020019" w:tentative="1">
      <w:start w:val="1"/>
      <w:numFmt w:val="lowerLetter"/>
      <w:lvlText w:val="%8."/>
      <w:lvlJc w:val="left"/>
      <w:pPr>
        <w:ind w:left="5542" w:hanging="360"/>
      </w:pPr>
    </w:lvl>
    <w:lvl w:ilvl="8" w:tplc="0402001B" w:tentative="1">
      <w:start w:val="1"/>
      <w:numFmt w:val="lowerRoman"/>
      <w:lvlText w:val="%9."/>
      <w:lvlJc w:val="right"/>
      <w:pPr>
        <w:ind w:left="6262" w:hanging="180"/>
      </w:pPr>
    </w:lvl>
  </w:abstractNum>
  <w:num w:numId="1">
    <w:abstractNumId w:val="10"/>
  </w:num>
  <w:num w:numId="2">
    <w:abstractNumId w:val="0"/>
  </w:num>
  <w:num w:numId="3">
    <w:abstractNumId w:val="4"/>
  </w:num>
  <w:num w:numId="4">
    <w:abstractNumId w:val="5"/>
  </w:num>
  <w:num w:numId="5">
    <w:abstractNumId w:val="2"/>
  </w:num>
  <w:num w:numId="6">
    <w:abstractNumId w:val="7"/>
  </w:num>
  <w:num w:numId="7">
    <w:abstractNumId w:val="1"/>
  </w:num>
  <w:num w:numId="8">
    <w:abstractNumId w:val="8"/>
  </w:num>
  <w:num w:numId="9">
    <w:abstractNumId w:val="9"/>
  </w:num>
  <w:num w:numId="10">
    <w:abstractNumId w:val="6"/>
  </w:num>
  <w:num w:numId="11">
    <w:abstractNumId w:val="11"/>
  </w:num>
  <w:num w:numId="12">
    <w:abstractNumId w:val="3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D4BAE"/>
    <w:rsid w:val="0001536F"/>
    <w:rsid w:val="000661AA"/>
    <w:rsid w:val="00084038"/>
    <w:rsid w:val="000A766C"/>
    <w:rsid w:val="000E6682"/>
    <w:rsid w:val="000F3709"/>
    <w:rsid w:val="00102D8D"/>
    <w:rsid w:val="0012619F"/>
    <w:rsid w:val="001454DD"/>
    <w:rsid w:val="00176B68"/>
    <w:rsid w:val="0019765A"/>
    <w:rsid w:val="001E7C76"/>
    <w:rsid w:val="00276081"/>
    <w:rsid w:val="002C307C"/>
    <w:rsid w:val="00300342"/>
    <w:rsid w:val="00300E4A"/>
    <w:rsid w:val="00310693"/>
    <w:rsid w:val="003235AC"/>
    <w:rsid w:val="003271FC"/>
    <w:rsid w:val="0034033B"/>
    <w:rsid w:val="0037564A"/>
    <w:rsid w:val="0039308E"/>
    <w:rsid w:val="003A669D"/>
    <w:rsid w:val="003C288D"/>
    <w:rsid w:val="003C7B94"/>
    <w:rsid w:val="003D3810"/>
    <w:rsid w:val="00400BC2"/>
    <w:rsid w:val="00422DA7"/>
    <w:rsid w:val="00497E05"/>
    <w:rsid w:val="004B6C96"/>
    <w:rsid w:val="004D6C72"/>
    <w:rsid w:val="004D6ED5"/>
    <w:rsid w:val="00524841"/>
    <w:rsid w:val="0057468B"/>
    <w:rsid w:val="005F63DC"/>
    <w:rsid w:val="00600903"/>
    <w:rsid w:val="006105FD"/>
    <w:rsid w:val="00624BD1"/>
    <w:rsid w:val="00656427"/>
    <w:rsid w:val="00681AD6"/>
    <w:rsid w:val="00684EDB"/>
    <w:rsid w:val="006D2424"/>
    <w:rsid w:val="006D53B0"/>
    <w:rsid w:val="006E42E5"/>
    <w:rsid w:val="006E44A8"/>
    <w:rsid w:val="006E62DB"/>
    <w:rsid w:val="00705BBC"/>
    <w:rsid w:val="0071170F"/>
    <w:rsid w:val="00722A11"/>
    <w:rsid w:val="0073354D"/>
    <w:rsid w:val="00741DD8"/>
    <w:rsid w:val="007665D4"/>
    <w:rsid w:val="007A33A0"/>
    <w:rsid w:val="007E19FA"/>
    <w:rsid w:val="007F0E05"/>
    <w:rsid w:val="008639F8"/>
    <w:rsid w:val="0087258E"/>
    <w:rsid w:val="008814B3"/>
    <w:rsid w:val="008C7008"/>
    <w:rsid w:val="008D7C26"/>
    <w:rsid w:val="008F1C20"/>
    <w:rsid w:val="008F204A"/>
    <w:rsid w:val="008F7574"/>
    <w:rsid w:val="009807CF"/>
    <w:rsid w:val="009F3382"/>
    <w:rsid w:val="00A43F46"/>
    <w:rsid w:val="00A5562C"/>
    <w:rsid w:val="00A72699"/>
    <w:rsid w:val="00AB6E02"/>
    <w:rsid w:val="00AC77DD"/>
    <w:rsid w:val="00AD01DD"/>
    <w:rsid w:val="00AD4BAE"/>
    <w:rsid w:val="00B3243A"/>
    <w:rsid w:val="00B54295"/>
    <w:rsid w:val="00B60CE6"/>
    <w:rsid w:val="00B620EC"/>
    <w:rsid w:val="00B67A97"/>
    <w:rsid w:val="00BC02B1"/>
    <w:rsid w:val="00BD3F8D"/>
    <w:rsid w:val="00C11A01"/>
    <w:rsid w:val="00C35B84"/>
    <w:rsid w:val="00C42A25"/>
    <w:rsid w:val="00C43FDA"/>
    <w:rsid w:val="00C53E1A"/>
    <w:rsid w:val="00C556FE"/>
    <w:rsid w:val="00CA1B1F"/>
    <w:rsid w:val="00CC0FED"/>
    <w:rsid w:val="00D0515B"/>
    <w:rsid w:val="00D73947"/>
    <w:rsid w:val="00DE500E"/>
    <w:rsid w:val="00E15397"/>
    <w:rsid w:val="00EB1CA3"/>
    <w:rsid w:val="00EB7EAD"/>
    <w:rsid w:val="00F57CE1"/>
    <w:rsid w:val="00F8592A"/>
    <w:rsid w:val="00F8597C"/>
    <w:rsid w:val="00F92BAE"/>
    <w:rsid w:val="00FE38AB"/>
    <w:rsid w:val="00FF4FA8"/>
    <w:rsid w:val="00FF50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07AE885E"/>
  <w15:docId w15:val="{1B5603C4-CD5E-4A81-997D-A7E821C6DB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bg-BG" w:eastAsia="bg-BG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iPriority="0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E62DB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val="en-US"/>
    </w:rPr>
  </w:style>
  <w:style w:type="paragraph" w:styleId="1">
    <w:name w:val="heading 1"/>
    <w:basedOn w:val="a"/>
    <w:next w:val="a"/>
    <w:link w:val="10"/>
    <w:qFormat/>
    <w:rsid w:val="00E15397"/>
    <w:pPr>
      <w:keepNext/>
      <w:widowControl w:val="0"/>
      <w:spacing w:line="360" w:lineRule="auto"/>
      <w:jc w:val="center"/>
      <w:outlineLvl w:val="0"/>
    </w:pPr>
    <w:rPr>
      <w:rFonts w:ascii="Tahoma" w:hAnsi="Tahoma"/>
      <w:b/>
      <w:lang w:val="bg-BG" w:eastAsia="x-none"/>
    </w:rPr>
  </w:style>
  <w:style w:type="paragraph" w:styleId="20">
    <w:name w:val="heading 2"/>
    <w:basedOn w:val="a"/>
    <w:next w:val="a"/>
    <w:link w:val="21"/>
    <w:qFormat/>
    <w:rsid w:val="00E15397"/>
    <w:pPr>
      <w:keepNext/>
      <w:jc w:val="center"/>
      <w:outlineLvl w:val="1"/>
    </w:pPr>
    <w:rPr>
      <w:rFonts w:ascii="Tahoma" w:hAnsi="Tahoma"/>
      <w:b/>
      <w:sz w:val="24"/>
      <w:u w:val="double"/>
      <w:lang w:val="bg-BG" w:eastAsia="x-none"/>
    </w:rPr>
  </w:style>
  <w:style w:type="paragraph" w:styleId="3">
    <w:name w:val="heading 3"/>
    <w:basedOn w:val="a"/>
    <w:next w:val="a"/>
    <w:link w:val="30"/>
    <w:qFormat/>
    <w:rsid w:val="00E15397"/>
    <w:pPr>
      <w:keepNext/>
      <w:jc w:val="both"/>
      <w:outlineLvl w:val="2"/>
    </w:pPr>
    <w:rPr>
      <w:rFonts w:ascii="Tahoma" w:hAnsi="Tahoma"/>
      <w:sz w:val="24"/>
      <w:lang w:val="bg-BG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AD4BAE"/>
    <w:pPr>
      <w:widowControl w:val="0"/>
      <w:ind w:firstLine="720"/>
      <w:jc w:val="both"/>
    </w:pPr>
    <w:rPr>
      <w:rFonts w:ascii="Bookvar" w:hAnsi="Bookvar"/>
      <w:sz w:val="24"/>
      <w:lang w:val="bg-BG" w:eastAsia="en-US"/>
    </w:rPr>
  </w:style>
  <w:style w:type="character" w:customStyle="1" w:styleId="a4">
    <w:name w:val="Основен текст с отстъп Знак"/>
    <w:basedOn w:val="a0"/>
    <w:link w:val="a3"/>
    <w:rsid w:val="00AD4BAE"/>
    <w:rPr>
      <w:rFonts w:ascii="Bookvar" w:eastAsia="Times New Roman" w:hAnsi="Bookvar" w:cs="Times New Roman"/>
      <w:sz w:val="24"/>
      <w:szCs w:val="20"/>
      <w:lang w:eastAsia="en-US"/>
    </w:rPr>
  </w:style>
  <w:style w:type="paragraph" w:styleId="a5">
    <w:name w:val="List Paragraph"/>
    <w:basedOn w:val="a"/>
    <w:uiPriority w:val="34"/>
    <w:qFormat/>
    <w:rsid w:val="00AD4BAE"/>
    <w:pPr>
      <w:ind w:left="720"/>
    </w:pPr>
    <w:rPr>
      <w:sz w:val="24"/>
      <w:szCs w:val="24"/>
      <w:lang w:val="bg-BG"/>
    </w:rPr>
  </w:style>
  <w:style w:type="character" w:customStyle="1" w:styleId="10">
    <w:name w:val="Заглавие 1 Знак"/>
    <w:basedOn w:val="a0"/>
    <w:link w:val="1"/>
    <w:rsid w:val="00E15397"/>
    <w:rPr>
      <w:rFonts w:ascii="Tahoma" w:eastAsia="Times New Roman" w:hAnsi="Tahoma" w:cs="Times New Roman"/>
      <w:b/>
      <w:sz w:val="28"/>
      <w:szCs w:val="20"/>
      <w:lang w:eastAsia="x-none"/>
    </w:rPr>
  </w:style>
  <w:style w:type="character" w:customStyle="1" w:styleId="21">
    <w:name w:val="Заглавие 2 Знак"/>
    <w:basedOn w:val="a0"/>
    <w:link w:val="20"/>
    <w:rsid w:val="00E15397"/>
    <w:rPr>
      <w:rFonts w:ascii="Tahoma" w:eastAsia="Times New Roman" w:hAnsi="Tahoma" w:cs="Times New Roman"/>
      <w:b/>
      <w:sz w:val="24"/>
      <w:szCs w:val="20"/>
      <w:u w:val="double"/>
      <w:lang w:eastAsia="x-none"/>
    </w:rPr>
  </w:style>
  <w:style w:type="character" w:customStyle="1" w:styleId="30">
    <w:name w:val="Заглавие 3 Знак"/>
    <w:basedOn w:val="a0"/>
    <w:link w:val="3"/>
    <w:rsid w:val="00E15397"/>
    <w:rPr>
      <w:rFonts w:ascii="Tahoma" w:eastAsia="Times New Roman" w:hAnsi="Tahoma" w:cs="Times New Roman"/>
      <w:sz w:val="24"/>
      <w:szCs w:val="20"/>
      <w:lang w:eastAsia="x-none"/>
    </w:rPr>
  </w:style>
  <w:style w:type="table" w:styleId="a6">
    <w:name w:val="Table Grid"/>
    <w:basedOn w:val="a1"/>
    <w:rsid w:val="00E1539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31">
    <w:name w:val="Body Text 3"/>
    <w:basedOn w:val="a"/>
    <w:link w:val="32"/>
    <w:rsid w:val="00E15397"/>
    <w:pPr>
      <w:spacing w:after="120"/>
    </w:pPr>
    <w:rPr>
      <w:sz w:val="16"/>
      <w:szCs w:val="16"/>
      <w:lang w:val="en-AU"/>
    </w:rPr>
  </w:style>
  <w:style w:type="character" w:customStyle="1" w:styleId="32">
    <w:name w:val="Основен текст 3 Знак"/>
    <w:basedOn w:val="a0"/>
    <w:link w:val="31"/>
    <w:rsid w:val="00E15397"/>
    <w:rPr>
      <w:rFonts w:ascii="Times New Roman" w:eastAsia="Times New Roman" w:hAnsi="Times New Roman" w:cs="Times New Roman"/>
      <w:sz w:val="16"/>
      <w:szCs w:val="16"/>
      <w:lang w:val="en-AU"/>
    </w:rPr>
  </w:style>
  <w:style w:type="paragraph" w:styleId="a7">
    <w:name w:val="Balloon Text"/>
    <w:basedOn w:val="a"/>
    <w:link w:val="a8"/>
    <w:uiPriority w:val="99"/>
    <w:semiHidden/>
    <w:unhideWhenUsed/>
    <w:rsid w:val="00E15397"/>
    <w:rPr>
      <w:rFonts w:ascii="Tahoma" w:hAnsi="Tahoma"/>
      <w:sz w:val="16"/>
      <w:szCs w:val="16"/>
      <w:lang w:eastAsia="en-US"/>
    </w:rPr>
  </w:style>
  <w:style w:type="character" w:customStyle="1" w:styleId="a8">
    <w:name w:val="Изнесен текст Знак"/>
    <w:basedOn w:val="a0"/>
    <w:link w:val="a7"/>
    <w:uiPriority w:val="99"/>
    <w:semiHidden/>
    <w:rsid w:val="00E15397"/>
    <w:rPr>
      <w:rFonts w:ascii="Tahoma" w:eastAsia="Times New Roman" w:hAnsi="Tahoma" w:cs="Times New Roman"/>
      <w:sz w:val="16"/>
      <w:szCs w:val="16"/>
      <w:lang w:val="en-US" w:eastAsia="en-US"/>
    </w:rPr>
  </w:style>
  <w:style w:type="paragraph" w:styleId="a9">
    <w:name w:val="No Spacing"/>
    <w:qFormat/>
    <w:rsid w:val="00E15397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en-US" w:eastAsia="en-US"/>
    </w:rPr>
  </w:style>
  <w:style w:type="paragraph" w:styleId="aa">
    <w:name w:val="header"/>
    <w:basedOn w:val="a"/>
    <w:link w:val="ab"/>
    <w:rsid w:val="00E15397"/>
    <w:pPr>
      <w:tabs>
        <w:tab w:val="center" w:pos="4536"/>
        <w:tab w:val="right" w:pos="9072"/>
      </w:tabs>
    </w:pPr>
    <w:rPr>
      <w:lang w:val="x-none"/>
    </w:rPr>
  </w:style>
  <w:style w:type="character" w:customStyle="1" w:styleId="ab">
    <w:name w:val="Горен колонтитул Знак"/>
    <w:basedOn w:val="a0"/>
    <w:link w:val="aa"/>
    <w:rsid w:val="00E15397"/>
    <w:rPr>
      <w:rFonts w:ascii="Times New Roman" w:eastAsia="Times New Roman" w:hAnsi="Times New Roman" w:cs="Times New Roman"/>
      <w:sz w:val="28"/>
      <w:szCs w:val="20"/>
      <w:lang w:val="x-none"/>
    </w:rPr>
  </w:style>
  <w:style w:type="paragraph" w:styleId="ac">
    <w:name w:val="footer"/>
    <w:basedOn w:val="a"/>
    <w:link w:val="ad"/>
    <w:uiPriority w:val="99"/>
    <w:rsid w:val="00E15397"/>
    <w:pPr>
      <w:tabs>
        <w:tab w:val="center" w:pos="4536"/>
        <w:tab w:val="right" w:pos="9072"/>
      </w:tabs>
    </w:pPr>
    <w:rPr>
      <w:lang w:val="x-none"/>
    </w:rPr>
  </w:style>
  <w:style w:type="character" w:customStyle="1" w:styleId="ad">
    <w:name w:val="Долен колонтитул Знак"/>
    <w:basedOn w:val="a0"/>
    <w:link w:val="ac"/>
    <w:uiPriority w:val="99"/>
    <w:rsid w:val="00E15397"/>
    <w:rPr>
      <w:rFonts w:ascii="Times New Roman" w:eastAsia="Times New Roman" w:hAnsi="Times New Roman" w:cs="Times New Roman"/>
      <w:sz w:val="28"/>
      <w:szCs w:val="20"/>
      <w:lang w:val="x-none"/>
    </w:rPr>
  </w:style>
  <w:style w:type="character" w:customStyle="1" w:styleId="ae">
    <w:name w:val="План на документа Знак"/>
    <w:link w:val="af"/>
    <w:semiHidden/>
    <w:rsid w:val="00E15397"/>
    <w:rPr>
      <w:rFonts w:ascii="Tahoma" w:hAnsi="Tahoma" w:cs="Tahoma"/>
      <w:sz w:val="28"/>
      <w:shd w:val="clear" w:color="auto" w:fill="000080"/>
    </w:rPr>
  </w:style>
  <w:style w:type="paragraph" w:styleId="af">
    <w:name w:val="Document Map"/>
    <w:basedOn w:val="a"/>
    <w:link w:val="ae"/>
    <w:semiHidden/>
    <w:rsid w:val="00E15397"/>
    <w:pPr>
      <w:shd w:val="clear" w:color="auto" w:fill="000080"/>
    </w:pPr>
    <w:rPr>
      <w:rFonts w:ascii="Tahoma" w:hAnsi="Tahoma" w:cs="Tahoma"/>
    </w:rPr>
  </w:style>
  <w:style w:type="character" w:customStyle="1" w:styleId="11">
    <w:name w:val="План на документа Знак1"/>
    <w:basedOn w:val="a0"/>
    <w:uiPriority w:val="99"/>
    <w:semiHidden/>
    <w:rsid w:val="00E15397"/>
    <w:rPr>
      <w:rFonts w:ascii="Tahoma" w:hAnsi="Tahoma" w:cs="Tahoma"/>
      <w:sz w:val="16"/>
      <w:szCs w:val="16"/>
    </w:rPr>
  </w:style>
  <w:style w:type="paragraph" w:customStyle="1" w:styleId="Style7">
    <w:name w:val="Style7"/>
    <w:basedOn w:val="a"/>
    <w:rsid w:val="00E15397"/>
    <w:pPr>
      <w:widowControl w:val="0"/>
      <w:autoSpaceDE w:val="0"/>
      <w:autoSpaceDN w:val="0"/>
      <w:adjustRightInd w:val="0"/>
    </w:pPr>
    <w:rPr>
      <w:rFonts w:ascii="Georgia" w:hAnsi="Georgia"/>
      <w:sz w:val="24"/>
      <w:szCs w:val="24"/>
      <w:lang w:val="bg-BG"/>
    </w:rPr>
  </w:style>
  <w:style w:type="character" w:customStyle="1" w:styleId="FontStyle29">
    <w:name w:val="Font Style29"/>
    <w:rsid w:val="00E15397"/>
    <w:rPr>
      <w:rFonts w:ascii="Arial" w:hAnsi="Arial" w:cs="Arial" w:hint="default"/>
      <w:sz w:val="18"/>
      <w:szCs w:val="18"/>
    </w:rPr>
  </w:style>
  <w:style w:type="paragraph" w:customStyle="1" w:styleId="Style9">
    <w:name w:val="Style9"/>
    <w:basedOn w:val="a"/>
    <w:rsid w:val="00E15397"/>
    <w:pPr>
      <w:widowControl w:val="0"/>
      <w:autoSpaceDE w:val="0"/>
      <w:autoSpaceDN w:val="0"/>
      <w:adjustRightInd w:val="0"/>
    </w:pPr>
    <w:rPr>
      <w:rFonts w:ascii="Georgia" w:hAnsi="Georgia"/>
      <w:sz w:val="24"/>
      <w:szCs w:val="24"/>
      <w:lang w:val="bg-BG"/>
    </w:rPr>
  </w:style>
  <w:style w:type="character" w:customStyle="1" w:styleId="FontStyle30">
    <w:name w:val="Font Style30"/>
    <w:rsid w:val="00E15397"/>
    <w:rPr>
      <w:rFonts w:ascii="Arial" w:hAnsi="Arial" w:cs="Arial" w:hint="default"/>
      <w:sz w:val="16"/>
      <w:szCs w:val="16"/>
    </w:rPr>
  </w:style>
  <w:style w:type="character" w:customStyle="1" w:styleId="FontStyle31">
    <w:name w:val="Font Style31"/>
    <w:rsid w:val="00E15397"/>
    <w:rPr>
      <w:rFonts w:ascii="Arial" w:hAnsi="Arial" w:cs="Arial" w:hint="default"/>
      <w:spacing w:val="-20"/>
      <w:sz w:val="20"/>
      <w:szCs w:val="20"/>
    </w:rPr>
  </w:style>
  <w:style w:type="character" w:styleId="af0">
    <w:name w:val="Hyperlink"/>
    <w:uiPriority w:val="99"/>
    <w:unhideWhenUsed/>
    <w:rsid w:val="00E15397"/>
    <w:rPr>
      <w:color w:val="0000FF"/>
      <w:u w:val="single"/>
    </w:rPr>
  </w:style>
  <w:style w:type="character" w:customStyle="1" w:styleId="FontStyle77">
    <w:name w:val="Font Style77"/>
    <w:rsid w:val="00E15397"/>
    <w:rPr>
      <w:rFonts w:ascii="Arial" w:hAnsi="Arial" w:cs="Arial"/>
      <w:b/>
      <w:bCs/>
      <w:sz w:val="18"/>
      <w:szCs w:val="18"/>
    </w:rPr>
  </w:style>
  <w:style w:type="character" w:customStyle="1" w:styleId="FontStyle65">
    <w:name w:val="Font Style65"/>
    <w:rsid w:val="00E15397"/>
    <w:rPr>
      <w:rFonts w:ascii="Arial" w:hAnsi="Arial" w:cs="Arial"/>
      <w:sz w:val="18"/>
      <w:szCs w:val="18"/>
    </w:rPr>
  </w:style>
  <w:style w:type="paragraph" w:customStyle="1" w:styleId="Style6">
    <w:name w:val="Style6"/>
    <w:basedOn w:val="a"/>
    <w:rsid w:val="00E15397"/>
    <w:pPr>
      <w:widowControl w:val="0"/>
      <w:autoSpaceDE w:val="0"/>
      <w:autoSpaceDN w:val="0"/>
      <w:adjustRightInd w:val="0"/>
    </w:pPr>
    <w:rPr>
      <w:rFonts w:ascii="Arial" w:hAnsi="Arial"/>
      <w:sz w:val="24"/>
      <w:szCs w:val="24"/>
      <w:lang w:val="bg-BG"/>
    </w:rPr>
  </w:style>
  <w:style w:type="character" w:customStyle="1" w:styleId="FontStyle50">
    <w:name w:val="Font Style50"/>
    <w:rsid w:val="00E15397"/>
    <w:rPr>
      <w:rFonts w:ascii="Arial" w:hAnsi="Arial" w:cs="Arial"/>
      <w:sz w:val="8"/>
      <w:szCs w:val="8"/>
    </w:rPr>
  </w:style>
  <w:style w:type="paragraph" w:customStyle="1" w:styleId="Style14">
    <w:name w:val="Style14"/>
    <w:basedOn w:val="a"/>
    <w:rsid w:val="00E15397"/>
    <w:pPr>
      <w:widowControl w:val="0"/>
      <w:autoSpaceDE w:val="0"/>
      <w:autoSpaceDN w:val="0"/>
      <w:adjustRightInd w:val="0"/>
    </w:pPr>
    <w:rPr>
      <w:rFonts w:ascii="Arial" w:hAnsi="Arial"/>
      <w:sz w:val="24"/>
      <w:szCs w:val="24"/>
      <w:lang w:val="bg-BG"/>
    </w:rPr>
  </w:style>
  <w:style w:type="paragraph" w:customStyle="1" w:styleId="Style3">
    <w:name w:val="Style3"/>
    <w:basedOn w:val="a"/>
    <w:rsid w:val="00E15397"/>
    <w:pPr>
      <w:widowControl w:val="0"/>
      <w:autoSpaceDE w:val="0"/>
      <w:autoSpaceDN w:val="0"/>
      <w:adjustRightInd w:val="0"/>
      <w:jc w:val="right"/>
    </w:pPr>
    <w:rPr>
      <w:rFonts w:ascii="Arial" w:hAnsi="Arial"/>
      <w:sz w:val="24"/>
      <w:szCs w:val="24"/>
      <w:lang w:val="bg-BG"/>
    </w:rPr>
  </w:style>
  <w:style w:type="character" w:customStyle="1" w:styleId="FontStyle56">
    <w:name w:val="Font Style56"/>
    <w:rsid w:val="00E15397"/>
    <w:rPr>
      <w:rFonts w:ascii="Arial" w:hAnsi="Arial" w:cs="Arial"/>
      <w:b/>
      <w:bCs/>
      <w:sz w:val="24"/>
      <w:szCs w:val="24"/>
    </w:rPr>
  </w:style>
  <w:style w:type="paragraph" w:customStyle="1" w:styleId="Style24">
    <w:name w:val="Style24"/>
    <w:basedOn w:val="a"/>
    <w:rsid w:val="00E15397"/>
    <w:pPr>
      <w:widowControl w:val="0"/>
      <w:autoSpaceDE w:val="0"/>
      <w:autoSpaceDN w:val="0"/>
      <w:adjustRightInd w:val="0"/>
    </w:pPr>
    <w:rPr>
      <w:rFonts w:ascii="Arial" w:hAnsi="Arial"/>
      <w:sz w:val="24"/>
      <w:szCs w:val="24"/>
      <w:lang w:val="bg-BG"/>
    </w:rPr>
  </w:style>
  <w:style w:type="character" w:customStyle="1" w:styleId="FontStyle19">
    <w:name w:val="Font Style19"/>
    <w:rsid w:val="00E15397"/>
    <w:rPr>
      <w:rFonts w:ascii="Arial" w:hAnsi="Arial" w:cs="Arial"/>
      <w:sz w:val="18"/>
      <w:szCs w:val="18"/>
    </w:rPr>
  </w:style>
  <w:style w:type="character" w:customStyle="1" w:styleId="FontStyle18">
    <w:name w:val="Font Style18"/>
    <w:rsid w:val="00E15397"/>
    <w:rPr>
      <w:rFonts w:ascii="Garamond" w:hAnsi="Garamond" w:cs="Garamond"/>
      <w:b/>
      <w:bCs/>
      <w:sz w:val="26"/>
      <w:szCs w:val="26"/>
    </w:rPr>
  </w:style>
  <w:style w:type="paragraph" w:styleId="af1">
    <w:name w:val="Title"/>
    <w:basedOn w:val="a"/>
    <w:link w:val="af2"/>
    <w:qFormat/>
    <w:rsid w:val="00E15397"/>
    <w:pPr>
      <w:spacing w:line="360" w:lineRule="auto"/>
      <w:jc w:val="center"/>
    </w:pPr>
    <w:rPr>
      <w:rFonts w:ascii="Tahoma" w:hAnsi="Tahoma"/>
      <w:sz w:val="24"/>
      <w:u w:val="single"/>
      <w:lang w:val="bg-BG" w:eastAsia="x-none"/>
    </w:rPr>
  </w:style>
  <w:style w:type="character" w:customStyle="1" w:styleId="af2">
    <w:name w:val="Заглавие Знак"/>
    <w:basedOn w:val="a0"/>
    <w:link w:val="af1"/>
    <w:rsid w:val="00E15397"/>
    <w:rPr>
      <w:rFonts w:ascii="Tahoma" w:eastAsia="Times New Roman" w:hAnsi="Tahoma" w:cs="Times New Roman"/>
      <w:sz w:val="24"/>
      <w:szCs w:val="20"/>
      <w:u w:val="single"/>
      <w:lang w:eastAsia="x-none"/>
    </w:rPr>
  </w:style>
  <w:style w:type="paragraph" w:styleId="af3">
    <w:name w:val="Body Text"/>
    <w:basedOn w:val="a"/>
    <w:link w:val="af4"/>
    <w:semiHidden/>
    <w:rsid w:val="00E15397"/>
    <w:pPr>
      <w:jc w:val="both"/>
    </w:pPr>
    <w:rPr>
      <w:rFonts w:ascii="Tahoma" w:hAnsi="Tahoma"/>
      <w:sz w:val="24"/>
      <w:lang w:val="bg-BG" w:eastAsia="x-none"/>
    </w:rPr>
  </w:style>
  <w:style w:type="character" w:customStyle="1" w:styleId="af4">
    <w:name w:val="Основен текст Знак"/>
    <w:basedOn w:val="a0"/>
    <w:link w:val="af3"/>
    <w:semiHidden/>
    <w:rsid w:val="00E15397"/>
    <w:rPr>
      <w:rFonts w:ascii="Tahoma" w:eastAsia="Times New Roman" w:hAnsi="Tahoma" w:cs="Times New Roman"/>
      <w:sz w:val="24"/>
      <w:szCs w:val="20"/>
      <w:lang w:eastAsia="x-none"/>
    </w:rPr>
  </w:style>
  <w:style w:type="character" w:customStyle="1" w:styleId="33">
    <w:name w:val="Основен текст с отстъп 3 Знак"/>
    <w:link w:val="34"/>
    <w:semiHidden/>
    <w:rsid w:val="00E15397"/>
    <w:rPr>
      <w:rFonts w:ascii="Tahoma" w:hAnsi="Tahoma"/>
      <w:b/>
      <w:sz w:val="24"/>
    </w:rPr>
  </w:style>
  <w:style w:type="paragraph" w:styleId="34">
    <w:name w:val="Body Text Indent 3"/>
    <w:basedOn w:val="a"/>
    <w:link w:val="33"/>
    <w:semiHidden/>
    <w:rsid w:val="00E15397"/>
    <w:pPr>
      <w:spacing w:line="360" w:lineRule="auto"/>
      <w:ind w:firstLine="720"/>
      <w:jc w:val="both"/>
    </w:pPr>
    <w:rPr>
      <w:rFonts w:ascii="Tahoma" w:hAnsi="Tahoma"/>
      <w:b/>
      <w:sz w:val="24"/>
    </w:rPr>
  </w:style>
  <w:style w:type="character" w:customStyle="1" w:styleId="310">
    <w:name w:val="Основен текст с отстъп 3 Знак1"/>
    <w:basedOn w:val="a0"/>
    <w:uiPriority w:val="99"/>
    <w:semiHidden/>
    <w:rsid w:val="00E15397"/>
    <w:rPr>
      <w:sz w:val="16"/>
      <w:szCs w:val="16"/>
    </w:rPr>
  </w:style>
  <w:style w:type="character" w:customStyle="1" w:styleId="BodyTextIndent3Char1">
    <w:name w:val="Body Text Indent 3 Char1"/>
    <w:uiPriority w:val="99"/>
    <w:semiHidden/>
    <w:rsid w:val="00E15397"/>
    <w:rPr>
      <w:sz w:val="16"/>
      <w:szCs w:val="16"/>
    </w:rPr>
  </w:style>
  <w:style w:type="paragraph" w:styleId="2">
    <w:name w:val="Body Text Indent 2"/>
    <w:basedOn w:val="a"/>
    <w:link w:val="22"/>
    <w:rsid w:val="00E15397"/>
    <w:pPr>
      <w:numPr>
        <w:ilvl w:val="1"/>
        <w:numId w:val="1"/>
      </w:numPr>
      <w:tabs>
        <w:tab w:val="clear" w:pos="360"/>
      </w:tabs>
      <w:ind w:firstLine="720"/>
      <w:jc w:val="both"/>
    </w:pPr>
    <w:rPr>
      <w:rFonts w:ascii="Tahoma" w:hAnsi="Tahoma"/>
      <w:sz w:val="24"/>
      <w:lang w:val="bg-BG" w:eastAsia="x-none"/>
    </w:rPr>
  </w:style>
  <w:style w:type="character" w:customStyle="1" w:styleId="22">
    <w:name w:val="Основен текст с отстъп 2 Знак"/>
    <w:basedOn w:val="a0"/>
    <w:link w:val="2"/>
    <w:rsid w:val="00E15397"/>
    <w:rPr>
      <w:rFonts w:ascii="Tahoma" w:eastAsia="Times New Roman" w:hAnsi="Tahoma" w:cs="Times New Roman"/>
      <w:sz w:val="24"/>
      <w:szCs w:val="20"/>
      <w:lang w:eastAsia="x-none"/>
    </w:rPr>
  </w:style>
  <w:style w:type="character" w:customStyle="1" w:styleId="apple-style-span">
    <w:name w:val="apple-style-span"/>
    <w:basedOn w:val="a0"/>
    <w:rsid w:val="00E15397"/>
  </w:style>
  <w:style w:type="character" w:customStyle="1" w:styleId="blue">
    <w:name w:val="blue"/>
    <w:basedOn w:val="a0"/>
    <w:rsid w:val="00E15397"/>
  </w:style>
  <w:style w:type="character" w:styleId="af5">
    <w:name w:val="Strong"/>
    <w:uiPriority w:val="22"/>
    <w:qFormat/>
    <w:rsid w:val="00E15397"/>
    <w:rPr>
      <w:b/>
      <w:bCs/>
    </w:rPr>
  </w:style>
  <w:style w:type="paragraph" w:customStyle="1" w:styleId="DefinitionTerm">
    <w:name w:val="Definition Term"/>
    <w:basedOn w:val="a"/>
    <w:next w:val="a"/>
    <w:rsid w:val="00E15397"/>
    <w:pPr>
      <w:widowControl w:val="0"/>
    </w:pPr>
    <w:rPr>
      <w:snapToGrid w:val="0"/>
      <w:sz w:val="24"/>
    </w:rPr>
  </w:style>
  <w:style w:type="paragraph" w:customStyle="1" w:styleId="Char">
    <w:name w:val="Char"/>
    <w:basedOn w:val="a"/>
    <w:rsid w:val="00E15397"/>
    <w:pPr>
      <w:tabs>
        <w:tab w:val="left" w:pos="709"/>
      </w:tabs>
    </w:pPr>
    <w:rPr>
      <w:rFonts w:ascii="Tahoma" w:hAnsi="Tahoma"/>
      <w:sz w:val="24"/>
      <w:szCs w:val="24"/>
      <w:lang w:val="pl-PL" w:eastAsia="pl-PL"/>
    </w:rPr>
  </w:style>
  <w:style w:type="paragraph" w:customStyle="1" w:styleId="CharChar1Char">
    <w:name w:val="Char Char1 Char"/>
    <w:basedOn w:val="a"/>
    <w:rsid w:val="00E15397"/>
    <w:pPr>
      <w:tabs>
        <w:tab w:val="left" w:pos="709"/>
      </w:tabs>
    </w:pPr>
    <w:rPr>
      <w:rFonts w:ascii="Tahoma" w:hAnsi="Tahoma"/>
      <w:sz w:val="24"/>
      <w:szCs w:val="24"/>
      <w:lang w:val="pl-PL" w:eastAsia="pl-PL"/>
    </w:rPr>
  </w:style>
  <w:style w:type="character" w:customStyle="1" w:styleId="CharChar5">
    <w:name w:val="Char Char5"/>
    <w:rsid w:val="00E15397"/>
    <w:rPr>
      <w:rFonts w:ascii="Bookvar" w:hAnsi="Bookvar"/>
      <w:sz w:val="24"/>
      <w:lang w:val="bg-BG"/>
    </w:rPr>
  </w:style>
  <w:style w:type="character" w:styleId="af6">
    <w:name w:val="FollowedHyperlink"/>
    <w:uiPriority w:val="99"/>
    <w:semiHidden/>
    <w:unhideWhenUsed/>
    <w:rsid w:val="00E15397"/>
    <w:rPr>
      <w:color w:val="800080"/>
      <w:u w:val="single"/>
    </w:rPr>
  </w:style>
  <w:style w:type="paragraph" w:customStyle="1" w:styleId="xl65">
    <w:name w:val="xl65"/>
    <w:basedOn w:val="a"/>
    <w:rsid w:val="00E1539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4"/>
      <w:szCs w:val="24"/>
      <w:lang w:val="bg-BG"/>
    </w:rPr>
  </w:style>
  <w:style w:type="paragraph" w:customStyle="1" w:styleId="xl66">
    <w:name w:val="xl66"/>
    <w:basedOn w:val="a"/>
    <w:rsid w:val="00E1539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4"/>
      <w:szCs w:val="24"/>
      <w:lang w:val="bg-BG"/>
    </w:rPr>
  </w:style>
  <w:style w:type="paragraph" w:customStyle="1" w:styleId="xl67">
    <w:name w:val="xl67"/>
    <w:basedOn w:val="a"/>
    <w:rsid w:val="00E1539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4"/>
      <w:szCs w:val="24"/>
      <w:lang w:val="bg-BG"/>
    </w:rPr>
  </w:style>
  <w:style w:type="paragraph" w:customStyle="1" w:styleId="xl69">
    <w:name w:val="xl69"/>
    <w:basedOn w:val="a"/>
    <w:rsid w:val="00E1539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4"/>
      <w:szCs w:val="24"/>
      <w:lang w:val="bg-BG"/>
    </w:rPr>
  </w:style>
  <w:style w:type="paragraph" w:customStyle="1" w:styleId="xl70">
    <w:name w:val="xl70"/>
    <w:basedOn w:val="a"/>
    <w:rsid w:val="00E1539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4"/>
      <w:szCs w:val="24"/>
      <w:lang w:val="bg-BG"/>
    </w:rPr>
  </w:style>
  <w:style w:type="paragraph" w:customStyle="1" w:styleId="xl71">
    <w:name w:val="xl71"/>
    <w:basedOn w:val="a"/>
    <w:rsid w:val="00E1539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4"/>
      <w:szCs w:val="24"/>
      <w:lang w:val="bg-BG"/>
    </w:rPr>
  </w:style>
  <w:style w:type="paragraph" w:customStyle="1" w:styleId="xl72">
    <w:name w:val="xl72"/>
    <w:basedOn w:val="a"/>
    <w:rsid w:val="00E15397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24"/>
      <w:szCs w:val="24"/>
      <w:lang w:val="bg-BG"/>
    </w:rPr>
  </w:style>
  <w:style w:type="paragraph" w:customStyle="1" w:styleId="xl73">
    <w:name w:val="xl73"/>
    <w:basedOn w:val="a"/>
    <w:rsid w:val="00E15397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24"/>
      <w:szCs w:val="24"/>
      <w:lang w:val="bg-BG"/>
    </w:rPr>
  </w:style>
  <w:style w:type="paragraph" w:customStyle="1" w:styleId="xl74">
    <w:name w:val="xl74"/>
    <w:basedOn w:val="a"/>
    <w:rsid w:val="00E1539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4"/>
      <w:szCs w:val="24"/>
      <w:lang w:val="bg-BG"/>
    </w:rPr>
  </w:style>
  <w:style w:type="paragraph" w:customStyle="1" w:styleId="xl75">
    <w:name w:val="xl75"/>
    <w:basedOn w:val="a"/>
    <w:rsid w:val="00E1539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4"/>
      <w:szCs w:val="24"/>
      <w:lang w:val="bg-BG"/>
    </w:rPr>
  </w:style>
  <w:style w:type="paragraph" w:customStyle="1" w:styleId="xl76">
    <w:name w:val="xl76"/>
    <w:basedOn w:val="a"/>
    <w:rsid w:val="00E1539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4"/>
      <w:szCs w:val="24"/>
      <w:lang w:val="bg-BG"/>
    </w:rPr>
  </w:style>
  <w:style w:type="paragraph" w:customStyle="1" w:styleId="xl77">
    <w:name w:val="xl77"/>
    <w:basedOn w:val="a"/>
    <w:rsid w:val="00E15397"/>
    <w:pPr>
      <w:spacing w:before="100" w:beforeAutospacing="1" w:after="100" w:afterAutospacing="1"/>
    </w:pPr>
    <w:rPr>
      <w:sz w:val="24"/>
      <w:szCs w:val="24"/>
      <w:lang w:val="bg-BG"/>
    </w:rPr>
  </w:style>
  <w:style w:type="paragraph" w:customStyle="1" w:styleId="xl78">
    <w:name w:val="xl78"/>
    <w:basedOn w:val="a"/>
    <w:rsid w:val="00E1539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4"/>
      <w:szCs w:val="24"/>
      <w:lang w:val="bg-BG"/>
    </w:rPr>
  </w:style>
  <w:style w:type="paragraph" w:customStyle="1" w:styleId="xl79">
    <w:name w:val="xl79"/>
    <w:basedOn w:val="a"/>
    <w:rsid w:val="00E1539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4"/>
      <w:szCs w:val="24"/>
      <w:lang w:val="bg-BG"/>
    </w:rPr>
  </w:style>
  <w:style w:type="paragraph" w:customStyle="1" w:styleId="xl68">
    <w:name w:val="xl68"/>
    <w:basedOn w:val="a"/>
    <w:rsid w:val="00E1539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b/>
      <w:bCs/>
      <w:sz w:val="24"/>
      <w:szCs w:val="24"/>
      <w:lang w:val="bg-BG"/>
    </w:rPr>
  </w:style>
  <w:style w:type="paragraph" w:customStyle="1" w:styleId="xl80">
    <w:name w:val="xl80"/>
    <w:basedOn w:val="a"/>
    <w:rsid w:val="00E15397"/>
    <w:pPr>
      <w:spacing w:before="100" w:beforeAutospacing="1" w:after="100" w:afterAutospacing="1"/>
      <w:jc w:val="right"/>
      <w:textAlignment w:val="top"/>
    </w:pPr>
    <w:rPr>
      <w:b/>
      <w:bCs/>
      <w:sz w:val="24"/>
      <w:szCs w:val="24"/>
      <w:lang w:val="bg-BG"/>
    </w:rPr>
  </w:style>
  <w:style w:type="paragraph" w:customStyle="1" w:styleId="xl81">
    <w:name w:val="xl81"/>
    <w:basedOn w:val="a"/>
    <w:rsid w:val="00E15397"/>
    <w:pPr>
      <w:spacing w:before="100" w:beforeAutospacing="1" w:after="100" w:afterAutospacing="1"/>
      <w:textAlignment w:val="top"/>
    </w:pPr>
    <w:rPr>
      <w:sz w:val="24"/>
      <w:szCs w:val="24"/>
      <w:lang w:val="bg-BG"/>
    </w:rPr>
  </w:style>
  <w:style w:type="paragraph" w:customStyle="1" w:styleId="xl82">
    <w:name w:val="xl82"/>
    <w:basedOn w:val="a"/>
    <w:rsid w:val="00E1539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24"/>
      <w:szCs w:val="24"/>
      <w:lang w:val="bg-BG"/>
    </w:rPr>
  </w:style>
  <w:style w:type="paragraph" w:customStyle="1" w:styleId="xl83">
    <w:name w:val="xl83"/>
    <w:basedOn w:val="a"/>
    <w:rsid w:val="00E15397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24"/>
      <w:szCs w:val="24"/>
      <w:lang w:val="bg-BG"/>
    </w:rPr>
  </w:style>
  <w:style w:type="paragraph" w:customStyle="1" w:styleId="xl84">
    <w:name w:val="xl84"/>
    <w:basedOn w:val="a"/>
    <w:rsid w:val="00E1539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24"/>
      <w:szCs w:val="24"/>
      <w:lang w:val="bg-BG"/>
    </w:rPr>
  </w:style>
  <w:style w:type="paragraph" w:customStyle="1" w:styleId="xl85">
    <w:name w:val="xl85"/>
    <w:basedOn w:val="a"/>
    <w:rsid w:val="00E1539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24"/>
      <w:szCs w:val="24"/>
      <w:lang w:val="bg-BG"/>
    </w:rPr>
  </w:style>
  <w:style w:type="paragraph" w:customStyle="1" w:styleId="xl86">
    <w:name w:val="xl86"/>
    <w:basedOn w:val="a"/>
    <w:rsid w:val="00E1539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24"/>
      <w:szCs w:val="24"/>
      <w:lang w:val="bg-BG"/>
    </w:rPr>
  </w:style>
  <w:style w:type="paragraph" w:customStyle="1" w:styleId="xl87">
    <w:name w:val="xl87"/>
    <w:basedOn w:val="a"/>
    <w:rsid w:val="00E1539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sz w:val="24"/>
      <w:szCs w:val="24"/>
      <w:lang w:val="bg-BG"/>
    </w:rPr>
  </w:style>
  <w:style w:type="paragraph" w:customStyle="1" w:styleId="xl88">
    <w:name w:val="xl88"/>
    <w:basedOn w:val="a"/>
    <w:rsid w:val="00E15397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24"/>
      <w:szCs w:val="24"/>
      <w:lang w:val="bg-BG"/>
    </w:rPr>
  </w:style>
  <w:style w:type="paragraph" w:customStyle="1" w:styleId="xl89">
    <w:name w:val="xl89"/>
    <w:basedOn w:val="a"/>
    <w:rsid w:val="00E1539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24"/>
      <w:szCs w:val="24"/>
      <w:lang w:val="bg-BG"/>
    </w:rPr>
  </w:style>
  <w:style w:type="paragraph" w:customStyle="1" w:styleId="xl90">
    <w:name w:val="xl90"/>
    <w:basedOn w:val="a"/>
    <w:rsid w:val="00E1539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24"/>
      <w:szCs w:val="24"/>
      <w:lang w:val="bg-BG"/>
    </w:rPr>
  </w:style>
  <w:style w:type="paragraph" w:customStyle="1" w:styleId="xl91">
    <w:name w:val="xl91"/>
    <w:basedOn w:val="a"/>
    <w:rsid w:val="00E1539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sz w:val="24"/>
      <w:szCs w:val="24"/>
      <w:lang w:val="bg-BG"/>
    </w:rPr>
  </w:style>
  <w:style w:type="paragraph" w:customStyle="1" w:styleId="xl92">
    <w:name w:val="xl92"/>
    <w:basedOn w:val="a"/>
    <w:rsid w:val="00E15397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24"/>
      <w:szCs w:val="24"/>
      <w:lang w:val="bg-BG"/>
    </w:rPr>
  </w:style>
  <w:style w:type="paragraph" w:customStyle="1" w:styleId="xl93">
    <w:name w:val="xl93"/>
    <w:basedOn w:val="a"/>
    <w:rsid w:val="00E1539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24"/>
      <w:szCs w:val="24"/>
      <w:lang w:val="bg-BG"/>
    </w:rPr>
  </w:style>
  <w:style w:type="paragraph" w:customStyle="1" w:styleId="xl94">
    <w:name w:val="xl94"/>
    <w:basedOn w:val="a"/>
    <w:rsid w:val="00E1539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sz w:val="24"/>
      <w:szCs w:val="24"/>
      <w:lang w:val="bg-BG"/>
    </w:rPr>
  </w:style>
  <w:style w:type="paragraph" w:customStyle="1" w:styleId="xl95">
    <w:name w:val="xl95"/>
    <w:basedOn w:val="a"/>
    <w:rsid w:val="00E1539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24"/>
      <w:szCs w:val="24"/>
      <w:lang w:val="bg-BG"/>
    </w:rPr>
  </w:style>
  <w:style w:type="paragraph" w:customStyle="1" w:styleId="xl96">
    <w:name w:val="xl96"/>
    <w:basedOn w:val="a"/>
    <w:rsid w:val="00E1539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000000"/>
      <w:sz w:val="24"/>
      <w:szCs w:val="24"/>
      <w:lang w:val="bg-BG"/>
    </w:rPr>
  </w:style>
  <w:style w:type="paragraph" w:customStyle="1" w:styleId="xl97">
    <w:name w:val="xl97"/>
    <w:basedOn w:val="a"/>
    <w:rsid w:val="00E1539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24"/>
      <w:szCs w:val="24"/>
      <w:lang w:val="bg-BG"/>
    </w:rPr>
  </w:style>
  <w:style w:type="paragraph" w:customStyle="1" w:styleId="xl98">
    <w:name w:val="xl98"/>
    <w:basedOn w:val="a"/>
    <w:rsid w:val="00E1539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24"/>
      <w:szCs w:val="24"/>
      <w:lang w:val="bg-BG"/>
    </w:rPr>
  </w:style>
  <w:style w:type="paragraph" w:customStyle="1" w:styleId="xl99">
    <w:name w:val="xl99"/>
    <w:basedOn w:val="a"/>
    <w:rsid w:val="00E15397"/>
    <w:pPr>
      <w:spacing w:before="100" w:beforeAutospacing="1" w:after="100" w:afterAutospacing="1"/>
      <w:textAlignment w:val="top"/>
    </w:pPr>
    <w:rPr>
      <w:sz w:val="24"/>
      <w:szCs w:val="24"/>
      <w:lang w:val="bg-BG"/>
    </w:rPr>
  </w:style>
  <w:style w:type="paragraph" w:customStyle="1" w:styleId="xl100">
    <w:name w:val="xl100"/>
    <w:basedOn w:val="a"/>
    <w:rsid w:val="00E15397"/>
    <w:pPr>
      <w:spacing w:before="100" w:beforeAutospacing="1" w:after="100" w:afterAutospacing="1"/>
      <w:jc w:val="right"/>
      <w:textAlignment w:val="top"/>
    </w:pPr>
    <w:rPr>
      <w:sz w:val="24"/>
      <w:szCs w:val="24"/>
      <w:lang w:val="bg-BG"/>
    </w:rPr>
  </w:style>
  <w:style w:type="paragraph" w:customStyle="1" w:styleId="xl63">
    <w:name w:val="xl63"/>
    <w:basedOn w:val="a"/>
    <w:rsid w:val="00E15397"/>
    <w:pPr>
      <w:spacing w:before="100" w:beforeAutospacing="1" w:after="100" w:afterAutospacing="1"/>
    </w:pPr>
    <w:rPr>
      <w:sz w:val="24"/>
      <w:szCs w:val="24"/>
      <w:lang w:val="bg-BG"/>
    </w:rPr>
  </w:style>
  <w:style w:type="paragraph" w:customStyle="1" w:styleId="xl64">
    <w:name w:val="xl64"/>
    <w:basedOn w:val="a"/>
    <w:rsid w:val="00E15397"/>
    <w:pPr>
      <w:spacing w:before="100" w:beforeAutospacing="1" w:after="100" w:afterAutospacing="1"/>
      <w:jc w:val="both"/>
    </w:pPr>
    <w:rPr>
      <w:sz w:val="24"/>
      <w:szCs w:val="24"/>
      <w:lang w:val="bg-BG"/>
    </w:rPr>
  </w:style>
  <w:style w:type="paragraph" w:customStyle="1" w:styleId="xl101">
    <w:name w:val="xl101"/>
    <w:basedOn w:val="a"/>
    <w:rsid w:val="00E15397"/>
    <w:pPr>
      <w:spacing w:before="100" w:beforeAutospacing="1" w:after="100" w:afterAutospacing="1"/>
      <w:textAlignment w:val="top"/>
    </w:pPr>
    <w:rPr>
      <w:sz w:val="20"/>
      <w:lang w:val="bg-BG"/>
    </w:rPr>
  </w:style>
  <w:style w:type="paragraph" w:customStyle="1" w:styleId="xl102">
    <w:name w:val="xl102"/>
    <w:basedOn w:val="a"/>
    <w:rsid w:val="00E15397"/>
    <w:pPr>
      <w:spacing w:before="100" w:beforeAutospacing="1" w:after="100" w:afterAutospacing="1"/>
      <w:jc w:val="right"/>
      <w:textAlignment w:val="top"/>
    </w:pPr>
    <w:rPr>
      <w:b/>
      <w:bCs/>
      <w:color w:val="000000"/>
      <w:sz w:val="24"/>
      <w:szCs w:val="24"/>
      <w:lang w:val="bg-BG"/>
    </w:rPr>
  </w:style>
  <w:style w:type="paragraph" w:customStyle="1" w:styleId="xl103">
    <w:name w:val="xl103"/>
    <w:basedOn w:val="a"/>
    <w:rsid w:val="00E1539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20"/>
      <w:lang w:val="bg-BG"/>
    </w:rPr>
  </w:style>
  <w:style w:type="paragraph" w:customStyle="1" w:styleId="xl104">
    <w:name w:val="xl104"/>
    <w:basedOn w:val="a"/>
    <w:rsid w:val="00E1539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20"/>
      <w:lang w:val="bg-BG"/>
    </w:rPr>
  </w:style>
  <w:style w:type="paragraph" w:customStyle="1" w:styleId="xl105">
    <w:name w:val="xl105"/>
    <w:basedOn w:val="a"/>
    <w:rsid w:val="00E1539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24"/>
      <w:szCs w:val="24"/>
      <w:lang w:val="bg-BG"/>
    </w:rPr>
  </w:style>
  <w:style w:type="paragraph" w:customStyle="1" w:styleId="xl107">
    <w:name w:val="xl107"/>
    <w:basedOn w:val="a"/>
    <w:rsid w:val="00E1539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</w:pPr>
    <w:rPr>
      <w:b/>
      <w:bCs/>
      <w:sz w:val="24"/>
      <w:szCs w:val="24"/>
      <w:lang w:val="bg-BG"/>
    </w:rPr>
  </w:style>
  <w:style w:type="paragraph" w:customStyle="1" w:styleId="xl108">
    <w:name w:val="xl108"/>
    <w:basedOn w:val="a"/>
    <w:rsid w:val="00E1539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sz w:val="24"/>
      <w:szCs w:val="24"/>
      <w:lang w:val="bg-BG"/>
    </w:rPr>
  </w:style>
  <w:style w:type="paragraph" w:customStyle="1" w:styleId="xl109">
    <w:name w:val="xl109"/>
    <w:basedOn w:val="a"/>
    <w:rsid w:val="00E1539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sz w:val="24"/>
      <w:szCs w:val="24"/>
      <w:lang w:val="bg-BG"/>
    </w:rPr>
  </w:style>
  <w:style w:type="paragraph" w:customStyle="1" w:styleId="xl110">
    <w:name w:val="xl110"/>
    <w:basedOn w:val="a"/>
    <w:rsid w:val="00E1539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4"/>
      <w:szCs w:val="24"/>
      <w:lang w:val="bg-BG"/>
    </w:rPr>
  </w:style>
  <w:style w:type="paragraph" w:customStyle="1" w:styleId="xl111">
    <w:name w:val="xl111"/>
    <w:basedOn w:val="a"/>
    <w:rsid w:val="00E15397"/>
    <w:pPr>
      <w:spacing w:before="100" w:beforeAutospacing="1" w:after="100" w:afterAutospacing="1"/>
    </w:pPr>
    <w:rPr>
      <w:b/>
      <w:bCs/>
      <w:sz w:val="24"/>
      <w:szCs w:val="24"/>
      <w:lang w:val="bg-BG"/>
    </w:rPr>
  </w:style>
  <w:style w:type="paragraph" w:customStyle="1" w:styleId="xl112">
    <w:name w:val="xl112"/>
    <w:basedOn w:val="a"/>
    <w:rsid w:val="00E15397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b/>
      <w:bCs/>
      <w:sz w:val="24"/>
      <w:szCs w:val="24"/>
      <w:lang w:val="bg-BG"/>
    </w:rPr>
  </w:style>
  <w:style w:type="paragraph" w:customStyle="1" w:styleId="xl113">
    <w:name w:val="xl113"/>
    <w:basedOn w:val="a"/>
    <w:rsid w:val="00E15397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b/>
      <w:bCs/>
      <w:sz w:val="24"/>
      <w:szCs w:val="24"/>
      <w:lang w:val="bg-BG"/>
    </w:rPr>
  </w:style>
  <w:style w:type="paragraph" w:customStyle="1" w:styleId="xl114">
    <w:name w:val="xl114"/>
    <w:basedOn w:val="a"/>
    <w:rsid w:val="00E15397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4"/>
      <w:szCs w:val="24"/>
      <w:lang w:val="bg-BG"/>
    </w:rPr>
  </w:style>
  <w:style w:type="paragraph" w:customStyle="1" w:styleId="xl115">
    <w:name w:val="xl115"/>
    <w:basedOn w:val="a"/>
    <w:rsid w:val="00E1539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sz w:val="24"/>
      <w:szCs w:val="24"/>
      <w:lang w:val="bg-BG"/>
    </w:rPr>
  </w:style>
  <w:style w:type="paragraph" w:customStyle="1" w:styleId="xl116">
    <w:name w:val="xl116"/>
    <w:basedOn w:val="a"/>
    <w:rsid w:val="00E1539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4"/>
      <w:szCs w:val="24"/>
      <w:lang w:val="bg-BG"/>
    </w:rPr>
  </w:style>
  <w:style w:type="paragraph" w:styleId="af7">
    <w:name w:val="endnote text"/>
    <w:basedOn w:val="a"/>
    <w:link w:val="af8"/>
    <w:uiPriority w:val="99"/>
    <w:semiHidden/>
    <w:unhideWhenUsed/>
    <w:rsid w:val="00E15397"/>
    <w:rPr>
      <w:sz w:val="20"/>
      <w:lang w:eastAsia="en-US"/>
    </w:rPr>
  </w:style>
  <w:style w:type="character" w:customStyle="1" w:styleId="af8">
    <w:name w:val="Текст на бележка в края Знак"/>
    <w:basedOn w:val="a0"/>
    <w:link w:val="af7"/>
    <w:uiPriority w:val="99"/>
    <w:semiHidden/>
    <w:rsid w:val="00E15397"/>
    <w:rPr>
      <w:rFonts w:ascii="Times New Roman" w:eastAsia="Times New Roman" w:hAnsi="Times New Roman" w:cs="Times New Roman"/>
      <w:sz w:val="20"/>
      <w:szCs w:val="20"/>
      <w:lang w:val="en-US" w:eastAsia="en-US"/>
    </w:rPr>
  </w:style>
  <w:style w:type="character" w:styleId="af9">
    <w:name w:val="endnote reference"/>
    <w:uiPriority w:val="99"/>
    <w:semiHidden/>
    <w:unhideWhenUsed/>
    <w:rsid w:val="00E15397"/>
    <w:rPr>
      <w:vertAlign w:val="superscript"/>
    </w:rPr>
  </w:style>
  <w:style w:type="numbering" w:customStyle="1" w:styleId="12">
    <w:name w:val="Без списък1"/>
    <w:next w:val="a2"/>
    <w:uiPriority w:val="99"/>
    <w:semiHidden/>
    <w:unhideWhenUsed/>
    <w:rsid w:val="009F3382"/>
  </w:style>
  <w:style w:type="numbering" w:customStyle="1" w:styleId="23">
    <w:name w:val="Без списък2"/>
    <w:next w:val="a2"/>
    <w:uiPriority w:val="99"/>
    <w:semiHidden/>
    <w:rsid w:val="000661AA"/>
  </w:style>
  <w:style w:type="table" w:customStyle="1" w:styleId="13">
    <w:name w:val="Мрежа в таблица1"/>
    <w:basedOn w:val="a1"/>
    <w:next w:val="a6"/>
    <w:rsid w:val="000661A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harChar1Char0">
    <w:name w:val="Char Char1 Char"/>
    <w:basedOn w:val="a"/>
    <w:rsid w:val="000661AA"/>
    <w:pPr>
      <w:tabs>
        <w:tab w:val="left" w:pos="709"/>
      </w:tabs>
    </w:pPr>
    <w:rPr>
      <w:rFonts w:ascii="Tahoma" w:hAnsi="Tahoma"/>
      <w:sz w:val="24"/>
      <w:szCs w:val="24"/>
      <w:lang w:val="pl-PL" w:eastAsia="pl-PL"/>
    </w:rPr>
  </w:style>
  <w:style w:type="character" w:customStyle="1" w:styleId="CharChar50">
    <w:name w:val="Char Char5"/>
    <w:rsid w:val="000661AA"/>
    <w:rPr>
      <w:rFonts w:ascii="Bookvar" w:hAnsi="Bookvar"/>
      <w:sz w:val="24"/>
      <w:lang w:val="bg-BG"/>
    </w:rPr>
  </w:style>
  <w:style w:type="paragraph" w:customStyle="1" w:styleId="Default">
    <w:name w:val="Default"/>
    <w:rsid w:val="000661AA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239</Words>
  <Characters>1366</Characters>
  <Application>Microsoft Office Word</Application>
  <DocSecurity>0</DocSecurity>
  <Lines>11</Lines>
  <Paragraphs>3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VeskaR</dc:creator>
  <cp:lastModifiedBy>Veska Raykova</cp:lastModifiedBy>
  <cp:revision>4</cp:revision>
  <cp:lastPrinted>2020-01-24T15:37:00Z</cp:lastPrinted>
  <dcterms:created xsi:type="dcterms:W3CDTF">2025-11-24T14:57:00Z</dcterms:created>
  <dcterms:modified xsi:type="dcterms:W3CDTF">2025-11-24T14:58:00Z</dcterms:modified>
</cp:coreProperties>
</file>